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360AAC"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p w:rsidR="00F07300" w:rsidRPr="00F42A11" w:rsidRDefault="00F07300" w:rsidP="009609AC">
            <w:pPr>
              <w:pStyle w:val="Bezproreda"/>
              <w:jc w:val="center"/>
              <w:rPr>
                <w:rFonts w:ascii="Times New Roman" w:hAnsi="Times New Roman"/>
              </w:rPr>
            </w:pPr>
            <w:r>
              <w:rPr>
                <w:rFonts w:ascii="Times New Roman" w:hAnsi="Times New Roman"/>
              </w:rPr>
              <w:t>Odsjek za javnu nabavu</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773E9E">
              <w:rPr>
                <w:rFonts w:ascii="Times New Roman" w:hAnsi="Times New Roman"/>
              </w:rPr>
              <w:t>406-09/21</w:t>
            </w:r>
            <w:r w:rsidR="00A51245" w:rsidRPr="00F42A11">
              <w:rPr>
                <w:rFonts w:ascii="Times New Roman" w:hAnsi="Times New Roman"/>
              </w:rPr>
              <w:t>-04/</w:t>
            </w:r>
            <w:r w:rsidR="00773E9E">
              <w:rPr>
                <w:rFonts w:ascii="Times New Roman" w:hAnsi="Times New Roman"/>
              </w:rPr>
              <w:t>03</w:t>
            </w:r>
          </w:p>
          <w:p w:rsidR="00360AAC" w:rsidRPr="00F42A11" w:rsidRDefault="00136438" w:rsidP="00BF6A9D">
            <w:pPr>
              <w:pStyle w:val="Bezproreda"/>
              <w:rPr>
                <w:rFonts w:ascii="Times New Roman" w:hAnsi="Times New Roman"/>
              </w:rPr>
            </w:pPr>
            <w:r w:rsidRPr="00F42A11">
              <w:rPr>
                <w:rFonts w:ascii="Times New Roman" w:hAnsi="Times New Roman"/>
              </w:rPr>
              <w:t>URBROJ:   2167/01-19</w:t>
            </w:r>
            <w:r w:rsidR="00360AAC" w:rsidRPr="00F42A11">
              <w:rPr>
                <w:rFonts w:ascii="Times New Roman" w:hAnsi="Times New Roman"/>
              </w:rPr>
              <w:t>/</w:t>
            </w:r>
            <w:r w:rsidRPr="00F42A11">
              <w:rPr>
                <w:rFonts w:ascii="Times New Roman" w:hAnsi="Times New Roman"/>
              </w:rPr>
              <w:t>2</w:t>
            </w:r>
            <w:r w:rsidR="00AB2796" w:rsidRPr="00F42A11">
              <w:rPr>
                <w:rFonts w:ascii="Times New Roman" w:hAnsi="Times New Roman"/>
              </w:rPr>
              <w:t>4</w:t>
            </w:r>
            <w:r w:rsidR="00773E9E">
              <w:rPr>
                <w:rFonts w:ascii="Times New Roman" w:hAnsi="Times New Roman"/>
              </w:rPr>
              <w:t>-21</w:t>
            </w:r>
            <w:r w:rsidR="002B584E">
              <w:rPr>
                <w:rFonts w:ascii="Times New Roman" w:hAnsi="Times New Roman"/>
              </w:rPr>
              <w:t>-4</w:t>
            </w:r>
          </w:p>
          <w:p w:rsidR="00360AAC" w:rsidRPr="00F42A11" w:rsidRDefault="00F00857" w:rsidP="00773E9E">
            <w:pPr>
              <w:pStyle w:val="Bezproreda"/>
              <w:rPr>
                <w:rFonts w:ascii="Times New Roman" w:hAnsi="Times New Roman"/>
              </w:rPr>
            </w:pPr>
            <w:r>
              <w:rPr>
                <w:rFonts w:ascii="Times New Roman" w:hAnsi="Times New Roman"/>
              </w:rPr>
              <w:t xml:space="preserve">Poreč - Parenzo,  </w:t>
            </w:r>
            <w:r w:rsidR="00773E9E">
              <w:rPr>
                <w:rFonts w:ascii="Times New Roman" w:hAnsi="Times New Roman"/>
              </w:rPr>
              <w:t>10</w:t>
            </w:r>
            <w:r w:rsidR="002B584E">
              <w:rPr>
                <w:rFonts w:ascii="Times New Roman" w:hAnsi="Times New Roman"/>
              </w:rPr>
              <w:t xml:space="preserve">. </w:t>
            </w:r>
            <w:r w:rsidR="00773E9E">
              <w:rPr>
                <w:rFonts w:ascii="Times New Roman" w:hAnsi="Times New Roman"/>
              </w:rPr>
              <w:t>veljače</w:t>
            </w:r>
            <w:r w:rsidR="00E66B98">
              <w:rPr>
                <w:rFonts w:ascii="Times New Roman" w:hAnsi="Times New Roman"/>
              </w:rPr>
              <w:t xml:space="preserve"> </w:t>
            </w:r>
            <w:r w:rsidR="00773E9E">
              <w:rPr>
                <w:rFonts w:ascii="Times New Roman" w:hAnsi="Times New Roman"/>
              </w:rPr>
              <w:t>2021</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F42A11">
        <w:rPr>
          <w:rFonts w:ascii="Times New Roman" w:hAnsi="Times New Roman"/>
        </w:rPr>
        <w:t xml:space="preserve">od </w:t>
      </w:r>
      <w:r w:rsidR="005578D9">
        <w:rPr>
          <w:rFonts w:ascii="Times New Roman" w:hAnsi="Times New Roman"/>
        </w:rPr>
        <w:t>05.</w:t>
      </w:r>
      <w:r w:rsidR="00E71B8F">
        <w:rPr>
          <w:rFonts w:ascii="Times New Roman" w:hAnsi="Times New Roman"/>
        </w:rPr>
        <w:t xml:space="preserve"> </w:t>
      </w:r>
      <w:r w:rsidR="00773E9E">
        <w:rPr>
          <w:rFonts w:ascii="Times New Roman" w:hAnsi="Times New Roman"/>
        </w:rPr>
        <w:t xml:space="preserve">veljače </w:t>
      </w:r>
      <w:r w:rsidR="006E2F83">
        <w:rPr>
          <w:rFonts w:ascii="Times New Roman" w:hAnsi="Times New Roman"/>
        </w:rPr>
        <w:t xml:space="preserve"> </w:t>
      </w:r>
      <w:r w:rsidR="00773E9E" w:rsidRPr="005578D9">
        <w:rPr>
          <w:rFonts w:ascii="Times New Roman" w:hAnsi="Times New Roman"/>
        </w:rPr>
        <w:t>2021</w:t>
      </w:r>
      <w:r w:rsidR="00360AAC" w:rsidRPr="005578D9">
        <w:rPr>
          <w:rFonts w:ascii="Times New Roman" w:hAnsi="Times New Roman"/>
        </w:rPr>
        <w:t>.</w:t>
      </w:r>
      <w:r w:rsidR="00651E29" w:rsidRPr="005578D9">
        <w:rPr>
          <w:rFonts w:ascii="Times New Roman" w:hAnsi="Times New Roman"/>
        </w:rPr>
        <w:t xml:space="preserve"> </w:t>
      </w:r>
      <w:r w:rsidR="00360AAC" w:rsidRPr="005578D9">
        <w:rPr>
          <w:rFonts w:ascii="Times New Roman" w:hAnsi="Times New Roman"/>
        </w:rPr>
        <w:t xml:space="preserve">godine, </w:t>
      </w:r>
      <w:r w:rsidR="002B584E" w:rsidRPr="005578D9">
        <w:rPr>
          <w:rFonts w:ascii="Times New Roman" w:hAnsi="Times New Roman"/>
        </w:rPr>
        <w:t xml:space="preserve">KLASA: </w:t>
      </w:r>
      <w:r w:rsidR="005578D9" w:rsidRPr="005578D9">
        <w:rPr>
          <w:rFonts w:ascii="Times New Roman" w:hAnsi="Times New Roman"/>
        </w:rPr>
        <w:t>406-09/21-04/24</w:t>
      </w:r>
      <w:r w:rsidR="00E71B8F" w:rsidRPr="005578D9">
        <w:rPr>
          <w:rFonts w:ascii="Times New Roman" w:hAnsi="Times New Roman"/>
        </w:rPr>
        <w:t>,</w:t>
      </w:r>
      <w:r w:rsidR="002B584E" w:rsidRPr="005578D9">
        <w:rPr>
          <w:rFonts w:ascii="Times New Roman" w:hAnsi="Times New Roman"/>
        </w:rPr>
        <w:t xml:space="preserve"> URBROJ: </w:t>
      </w:r>
      <w:r w:rsidR="005578D9" w:rsidRPr="005578D9">
        <w:rPr>
          <w:rFonts w:ascii="Times New Roman" w:hAnsi="Times New Roman"/>
        </w:rPr>
        <w:t xml:space="preserve">2167/01-09/01-21-2 </w:t>
      </w:r>
      <w:r w:rsidR="00F07300" w:rsidRPr="005578D9">
        <w:rPr>
          <w:rFonts w:ascii="Times New Roman" w:hAnsi="Times New Roman"/>
        </w:rPr>
        <w:t>utvrđuje se slj</w:t>
      </w:r>
      <w:r w:rsidR="001A547C" w:rsidRPr="005578D9">
        <w:rPr>
          <w:rFonts w:ascii="Times New Roman" w:hAnsi="Times New Roman"/>
        </w:rPr>
        <w:t>edeći</w:t>
      </w:r>
      <w:r w:rsidR="00360AAC" w:rsidRPr="005578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C452D4" w:rsidRDefault="00773E9E"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RADOVI NA SANACIJI PARTERA BOĆALIŠTA U NASELJU BUIĆI</w:t>
      </w:r>
    </w:p>
    <w:p w:rsidR="00C452D4" w:rsidRDefault="00C452D4" w:rsidP="00360AAC">
      <w:pPr>
        <w:autoSpaceDE w:val="0"/>
        <w:autoSpaceDN w:val="0"/>
        <w:adjustRightInd w:val="0"/>
        <w:jc w:val="center"/>
        <w:rPr>
          <w:rFonts w:ascii="Times New Roman" w:hAnsi="Times New Roman"/>
          <w:b/>
          <w:sz w:val="32"/>
          <w:szCs w:val="32"/>
        </w:rPr>
      </w:pPr>
    </w:p>
    <w:p w:rsidR="00E71B8F" w:rsidRDefault="00773E9E" w:rsidP="00360AAC">
      <w:pPr>
        <w:autoSpaceDE w:val="0"/>
        <w:autoSpaceDN w:val="0"/>
        <w:adjustRightInd w:val="0"/>
        <w:jc w:val="center"/>
        <w:rPr>
          <w:rFonts w:ascii="Times New Roman" w:hAnsi="Times New Roman"/>
          <w:sz w:val="24"/>
          <w:szCs w:val="24"/>
        </w:rPr>
      </w:pPr>
      <w:r>
        <w:rPr>
          <w:rFonts w:ascii="Times New Roman" w:hAnsi="Times New Roman"/>
          <w:sz w:val="24"/>
          <w:szCs w:val="24"/>
        </w:rPr>
        <w:t>45236119-7</w:t>
      </w:r>
      <w:r w:rsidR="00E71B8F">
        <w:rPr>
          <w:rFonts w:ascii="Times New Roman" w:hAnsi="Times New Roman"/>
          <w:sz w:val="24"/>
          <w:szCs w:val="24"/>
        </w:rPr>
        <w:t xml:space="preserve"> </w:t>
      </w:r>
      <w:r>
        <w:rPr>
          <w:rFonts w:ascii="Times New Roman" w:hAnsi="Times New Roman"/>
          <w:sz w:val="24"/>
          <w:szCs w:val="24"/>
        </w:rPr>
        <w:t>radovi na obnavljanju sportskih terena</w:t>
      </w: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773E9E">
        <w:rPr>
          <w:rFonts w:ascii="Times New Roman" w:eastAsia="TimesNewRoman,Bold" w:hAnsi="Times New Roman"/>
          <w:b/>
          <w:bCs/>
          <w:sz w:val="24"/>
          <w:szCs w:val="24"/>
        </w:rPr>
        <w:t>01/21</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Pr="005E4BD9" w:rsidRDefault="004206E0" w:rsidP="00360AAC">
      <w:pPr>
        <w:autoSpaceDE w:val="0"/>
        <w:autoSpaceDN w:val="0"/>
        <w:adjustRightInd w:val="0"/>
        <w:rPr>
          <w:rFonts w:ascii="Times New Roman" w:eastAsia="TimesNewRoman,Bold" w:hAnsi="Times New Roman"/>
          <w:b/>
          <w:bCs/>
          <w:sz w:val="28"/>
          <w:szCs w:val="28"/>
        </w:rPr>
      </w:pPr>
    </w:p>
    <w:p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rsidR="00C6243E" w:rsidRDefault="00C6243E">
      <w:pPr>
        <w:rPr>
          <w:rFonts w:ascii="Times New Roman" w:eastAsia="TimesNewRoman" w:hAnsi="Times New Roman"/>
          <w:sz w:val="20"/>
        </w:rPr>
      </w:pPr>
      <w:r>
        <w:rPr>
          <w:rFonts w:ascii="Times New Roman" w:eastAsia="TimesNewRoman" w:hAnsi="Times New Roman"/>
          <w:sz w:val="20"/>
        </w:rPr>
        <w:br w:type="page"/>
      </w:r>
    </w:p>
    <w:p w:rsidR="00360AAC" w:rsidRPr="00E71B8F" w:rsidRDefault="00360AAC" w:rsidP="00E71B8F">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rsidR="00360AAC" w:rsidRPr="00C6243E" w:rsidRDefault="00C6243E" w:rsidP="00C6243E">
          <w:pPr>
            <w:pStyle w:val="Bezproreda1"/>
            <w:spacing w:after="240"/>
            <w:rPr>
              <w:rFonts w:ascii="Times New Roman" w:hAnsi="Times New Roman"/>
              <w:b/>
            </w:rPr>
          </w:pPr>
          <w:r w:rsidRPr="00C6243E">
            <w:rPr>
              <w:rFonts w:ascii="Times New Roman" w:hAnsi="Times New Roman"/>
              <w:b/>
            </w:rPr>
            <w:t>SADRŽAJ</w:t>
          </w:r>
        </w:p>
        <w:p w:rsidR="00C6243E" w:rsidRPr="00C6243E" w:rsidRDefault="00360AAC" w:rsidP="00C6243E">
          <w:pPr>
            <w:pStyle w:val="Sadraj1"/>
            <w:rPr>
              <w:rFonts w:eastAsiaTheme="minorEastAsia"/>
              <w:noProof/>
              <w:lang w:eastAsia="hr-HR"/>
            </w:rPr>
          </w:pPr>
          <w:r w:rsidRPr="00C6243E">
            <w:fldChar w:fldCharType="begin"/>
          </w:r>
          <w:r w:rsidRPr="00C6243E">
            <w:instrText xml:space="preserve"> TOC \o "1-3" \h \z \u </w:instrText>
          </w:r>
          <w:r w:rsidRPr="00C6243E">
            <w:fldChar w:fldCharType="separate"/>
          </w:r>
          <w:hyperlink w:anchor="_Toc63853870" w:history="1">
            <w:r w:rsidR="00C6243E" w:rsidRPr="00C6243E">
              <w:rPr>
                <w:rStyle w:val="Hiperveza"/>
                <w:rFonts w:ascii="Times New Roman" w:hAnsi="Times New Roman"/>
                <w:noProof/>
              </w:rPr>
              <w:t>1.</w:t>
            </w:r>
            <w:r w:rsidR="00C6243E" w:rsidRPr="00C6243E">
              <w:rPr>
                <w:rFonts w:eastAsiaTheme="minorEastAsia"/>
                <w:noProof/>
                <w:lang w:eastAsia="hr-HR"/>
              </w:rPr>
              <w:tab/>
            </w:r>
            <w:r w:rsidR="00C6243E" w:rsidRPr="00C6243E">
              <w:rPr>
                <w:rStyle w:val="Hiperveza"/>
                <w:rFonts w:ascii="Times New Roman" w:hAnsi="Times New Roman"/>
                <w:noProof/>
              </w:rPr>
              <w:t>PODACI O JAVNOM NARUČITELJU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_Toc63853870 \h </w:instrText>
            </w:r>
            <w:r w:rsidR="00C6243E" w:rsidRPr="00C6243E">
              <w:rPr>
                <w:noProof/>
                <w:webHidden/>
              </w:rPr>
            </w:r>
            <w:r w:rsidR="00C6243E" w:rsidRPr="00C6243E">
              <w:rPr>
                <w:noProof/>
                <w:webHidden/>
              </w:rPr>
              <w:fldChar w:fldCharType="separate"/>
            </w:r>
            <w:r w:rsidR="00945691">
              <w:rPr>
                <w:noProof/>
                <w:webHidden/>
              </w:rPr>
              <w:t>3</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71" w:history="1">
            <w:r w:rsidR="00C6243E" w:rsidRPr="00C6243E">
              <w:rPr>
                <w:rStyle w:val="Hiperveza"/>
                <w:rFonts w:ascii="Times New Roman" w:hAnsi="Times New Roman"/>
                <w:noProof/>
              </w:rPr>
              <w:t>2.</w:t>
            </w:r>
            <w:r w:rsidR="00C6243E" w:rsidRPr="00C6243E">
              <w:rPr>
                <w:rFonts w:eastAsiaTheme="minorEastAsia"/>
                <w:noProof/>
                <w:lang w:eastAsia="hr-HR"/>
              </w:rPr>
              <w:tab/>
            </w:r>
            <w:r w:rsidR="00C6243E" w:rsidRPr="00C6243E">
              <w:rPr>
                <w:rStyle w:val="Hiperveza"/>
                <w:rFonts w:ascii="Times New Roman" w:hAnsi="Times New Roman"/>
                <w:noProof/>
              </w:rPr>
              <w:t>OSOBA ILI SLUŽBA ZADUŽENA ZA KONTAKT - KOMUNIKACIJU S PONUDITELJIMA, IZMJENA I/ILI POZIVA ZA DOSTAVU PONUDA, TRAŽENJE POJAŠNJENJA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_Toc63853871 \h </w:instrText>
            </w:r>
            <w:r w:rsidR="00C6243E" w:rsidRPr="00C6243E">
              <w:rPr>
                <w:noProof/>
                <w:webHidden/>
              </w:rPr>
            </w:r>
            <w:r w:rsidR="00C6243E" w:rsidRPr="00C6243E">
              <w:rPr>
                <w:noProof/>
                <w:webHidden/>
              </w:rPr>
              <w:fldChar w:fldCharType="separate"/>
            </w:r>
            <w:r w:rsidR="00945691">
              <w:rPr>
                <w:noProof/>
                <w:webHidden/>
              </w:rPr>
              <w:t>3</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72" w:history="1">
            <w:r w:rsidR="00C6243E" w:rsidRPr="00C6243E">
              <w:rPr>
                <w:rStyle w:val="Hiperveza"/>
                <w:rFonts w:ascii="Times New Roman" w:hAnsi="Times New Roman"/>
                <w:noProof/>
              </w:rPr>
              <w:t>3.</w:t>
            </w:r>
            <w:r w:rsidR="00C6243E" w:rsidRPr="00C6243E">
              <w:rPr>
                <w:rFonts w:eastAsiaTheme="minorEastAsia"/>
                <w:noProof/>
                <w:lang w:eastAsia="hr-HR"/>
              </w:rPr>
              <w:tab/>
            </w:r>
            <w:r w:rsidR="00C6243E" w:rsidRPr="00C6243E">
              <w:rPr>
                <w:rStyle w:val="Hiperveza"/>
                <w:rFonts w:ascii="Times New Roman" w:hAnsi="Times New Roman"/>
                <w:noProof/>
              </w:rPr>
              <w:t>EVIDENCIJSKI BROJ NABAVE:  01/21</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_Toc63853872 \h </w:instrText>
            </w:r>
            <w:r w:rsidR="00C6243E" w:rsidRPr="00C6243E">
              <w:rPr>
                <w:noProof/>
                <w:webHidden/>
              </w:rPr>
            </w:r>
            <w:r w:rsidR="00C6243E" w:rsidRPr="00C6243E">
              <w:rPr>
                <w:noProof/>
                <w:webHidden/>
              </w:rPr>
              <w:fldChar w:fldCharType="separate"/>
            </w:r>
            <w:r w:rsidR="00945691">
              <w:rPr>
                <w:noProof/>
                <w:webHidden/>
              </w:rPr>
              <w:t>3</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73" w:history="1">
            <w:r w:rsidR="00C6243E" w:rsidRPr="00C6243E">
              <w:rPr>
                <w:rStyle w:val="Hiperveza"/>
                <w:rFonts w:ascii="Times New Roman" w:hAnsi="Times New Roman"/>
                <w:noProof/>
              </w:rPr>
              <w:t>4.</w:t>
            </w:r>
            <w:r w:rsidR="00C6243E" w:rsidRPr="00C6243E">
              <w:rPr>
                <w:rFonts w:eastAsiaTheme="minorEastAsia"/>
                <w:noProof/>
                <w:lang w:eastAsia="hr-HR"/>
              </w:rPr>
              <w:tab/>
            </w:r>
            <w:r w:rsidR="00C6243E" w:rsidRPr="00C6243E">
              <w:rPr>
                <w:rStyle w:val="Hiperveza"/>
                <w:rFonts w:ascii="Times New Roman" w:hAnsi="Times New Roman"/>
                <w:noProof/>
              </w:rPr>
              <w:t>VRSTA POSTUPKA  NABAVE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_Toc63853873 \h </w:instrText>
            </w:r>
            <w:r w:rsidR="00C6243E" w:rsidRPr="00C6243E">
              <w:rPr>
                <w:noProof/>
                <w:webHidden/>
              </w:rPr>
            </w:r>
            <w:r w:rsidR="00C6243E" w:rsidRPr="00C6243E">
              <w:rPr>
                <w:noProof/>
                <w:webHidden/>
              </w:rPr>
              <w:fldChar w:fldCharType="separate"/>
            </w:r>
            <w:r w:rsidR="00945691">
              <w:rPr>
                <w:noProof/>
                <w:webHidden/>
              </w:rPr>
              <w:t>3</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74" w:history="1">
            <w:r w:rsidR="00C6243E" w:rsidRPr="00C6243E">
              <w:rPr>
                <w:rStyle w:val="Hiperveza"/>
                <w:rFonts w:ascii="Times New Roman" w:hAnsi="Times New Roman"/>
                <w:noProof/>
              </w:rPr>
              <w:t>5.</w:t>
            </w:r>
            <w:r w:rsidR="00C6243E" w:rsidRPr="00C6243E">
              <w:rPr>
                <w:rFonts w:eastAsiaTheme="minorEastAsia"/>
                <w:noProof/>
                <w:lang w:eastAsia="hr-HR"/>
              </w:rPr>
              <w:tab/>
            </w:r>
            <w:r w:rsidR="00C6243E" w:rsidRPr="00C6243E">
              <w:rPr>
                <w:rStyle w:val="Hiperveza"/>
                <w:rFonts w:ascii="Times New Roman" w:hAnsi="Times New Roman"/>
                <w:noProof/>
              </w:rPr>
              <w:t>PROCIJENJENA VRIJEDNOST NABAVE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_Toc63853874 \h </w:instrText>
            </w:r>
            <w:r w:rsidR="00C6243E" w:rsidRPr="00C6243E">
              <w:rPr>
                <w:noProof/>
                <w:webHidden/>
              </w:rPr>
            </w:r>
            <w:r w:rsidR="00C6243E" w:rsidRPr="00C6243E">
              <w:rPr>
                <w:noProof/>
                <w:webHidden/>
              </w:rPr>
              <w:fldChar w:fldCharType="separate"/>
            </w:r>
            <w:r w:rsidR="00945691">
              <w:rPr>
                <w:noProof/>
                <w:webHidden/>
              </w:rPr>
              <w:t>3</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75" w:history="1">
            <w:r w:rsidR="00C6243E" w:rsidRPr="00C6243E">
              <w:rPr>
                <w:rStyle w:val="Hiperveza"/>
                <w:rFonts w:ascii="Times New Roman" w:hAnsi="Times New Roman"/>
                <w:noProof/>
              </w:rPr>
              <w:t>6.</w:t>
            </w:r>
            <w:r w:rsidR="00C6243E" w:rsidRPr="00C6243E">
              <w:rPr>
                <w:rFonts w:eastAsiaTheme="minorEastAsia"/>
                <w:noProof/>
                <w:lang w:eastAsia="hr-HR"/>
              </w:rPr>
              <w:tab/>
            </w:r>
            <w:r w:rsidR="00C6243E" w:rsidRPr="00C6243E">
              <w:rPr>
                <w:rStyle w:val="Hiperveza"/>
                <w:rFonts w:ascii="Times New Roman" w:hAnsi="Times New Roman"/>
                <w:noProof/>
              </w:rPr>
              <w:t>VRSTA UGOVORA O  NABAVI</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_Toc63853875 \h </w:instrText>
            </w:r>
            <w:r w:rsidR="00C6243E" w:rsidRPr="00C6243E">
              <w:rPr>
                <w:noProof/>
                <w:webHidden/>
              </w:rPr>
            </w:r>
            <w:r w:rsidR="00C6243E" w:rsidRPr="00C6243E">
              <w:rPr>
                <w:noProof/>
                <w:webHidden/>
              </w:rPr>
              <w:fldChar w:fldCharType="separate"/>
            </w:r>
            <w:r w:rsidR="00945691">
              <w:rPr>
                <w:noProof/>
                <w:webHidden/>
              </w:rPr>
              <w:t>4</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76" w:history="1">
            <w:r w:rsidR="00C6243E" w:rsidRPr="00C6243E">
              <w:rPr>
                <w:rStyle w:val="Hiperveza"/>
                <w:rFonts w:ascii="Times New Roman" w:hAnsi="Times New Roman"/>
                <w:noProof/>
              </w:rPr>
              <w:t>7.</w:t>
            </w:r>
            <w:r w:rsidR="00C6243E" w:rsidRPr="00C6243E">
              <w:rPr>
                <w:rFonts w:eastAsiaTheme="minorEastAsia"/>
                <w:noProof/>
                <w:lang w:eastAsia="hr-HR"/>
              </w:rPr>
              <w:tab/>
            </w:r>
            <w:r w:rsidR="00C6243E" w:rsidRPr="00C6243E">
              <w:rPr>
                <w:rStyle w:val="Hiperveza"/>
                <w:rFonts w:ascii="Times New Roman" w:hAnsi="Times New Roman"/>
                <w:noProof/>
              </w:rPr>
              <w:t>OPIS PREDMETA NABAVE, OZNAKA I NAZIV IZ JEDINSTVENOG RJEČNIKA JAVNE NABAVE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_Toc63853876 \h </w:instrText>
            </w:r>
            <w:r w:rsidR="00C6243E" w:rsidRPr="00C6243E">
              <w:rPr>
                <w:noProof/>
                <w:webHidden/>
              </w:rPr>
            </w:r>
            <w:r w:rsidR="00C6243E" w:rsidRPr="00C6243E">
              <w:rPr>
                <w:noProof/>
                <w:webHidden/>
              </w:rPr>
              <w:fldChar w:fldCharType="separate"/>
            </w:r>
            <w:r w:rsidR="00945691">
              <w:rPr>
                <w:noProof/>
                <w:webHidden/>
              </w:rPr>
              <w:t>4</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77" w:history="1">
            <w:r w:rsidR="00C6243E" w:rsidRPr="00C6243E">
              <w:rPr>
                <w:rStyle w:val="Hiperveza"/>
                <w:rFonts w:ascii="Times New Roman" w:hAnsi="Times New Roman"/>
                <w:noProof/>
              </w:rPr>
              <w:t>8.</w:t>
            </w:r>
            <w:r w:rsidR="00C6243E" w:rsidRPr="00C6243E">
              <w:rPr>
                <w:rFonts w:eastAsiaTheme="minorEastAsia"/>
                <w:noProof/>
                <w:lang w:eastAsia="hr-HR"/>
              </w:rPr>
              <w:tab/>
            </w:r>
            <w:r w:rsidR="00C6243E" w:rsidRPr="00C6243E">
              <w:rPr>
                <w:rStyle w:val="Hiperveza"/>
                <w:rFonts w:ascii="Times New Roman" w:hAnsi="Times New Roman"/>
                <w:noProof/>
              </w:rPr>
              <w:t>KOLIČINA I TEHNIČKA SPECIFIKACIJA  PREDMETA NABAVE, JEDNAKOVRIJEDNI PROIZVODI, TROŠKOVNIK</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_Toc63853877 \h </w:instrText>
            </w:r>
            <w:r w:rsidR="00C6243E" w:rsidRPr="00C6243E">
              <w:rPr>
                <w:noProof/>
                <w:webHidden/>
              </w:rPr>
            </w:r>
            <w:r w:rsidR="00C6243E" w:rsidRPr="00C6243E">
              <w:rPr>
                <w:noProof/>
                <w:webHidden/>
              </w:rPr>
              <w:fldChar w:fldCharType="separate"/>
            </w:r>
            <w:r w:rsidR="00945691">
              <w:rPr>
                <w:noProof/>
                <w:webHidden/>
              </w:rPr>
              <w:t>4</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78" w:history="1">
            <w:r w:rsidR="00C6243E" w:rsidRPr="00C6243E">
              <w:rPr>
                <w:rStyle w:val="Hiperveza"/>
                <w:rFonts w:ascii="Times New Roman" w:hAnsi="Times New Roman"/>
                <w:noProof/>
              </w:rPr>
              <w:t>9.</w:t>
            </w:r>
            <w:r w:rsidR="00C6243E" w:rsidRPr="00C6243E">
              <w:rPr>
                <w:rFonts w:eastAsiaTheme="minorEastAsia"/>
                <w:noProof/>
                <w:lang w:eastAsia="hr-HR"/>
              </w:rPr>
              <w:tab/>
            </w:r>
            <w:r w:rsidR="00C6243E" w:rsidRPr="00C6243E">
              <w:rPr>
                <w:rStyle w:val="Hiperveza"/>
                <w:rFonts w:ascii="Times New Roman" w:hAnsi="Times New Roman"/>
                <w:noProof/>
              </w:rPr>
              <w:t>MJESTO IZVOĐENJA RADOVA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_Toc63853878 \h </w:instrText>
            </w:r>
            <w:r w:rsidR="00C6243E" w:rsidRPr="00C6243E">
              <w:rPr>
                <w:noProof/>
                <w:webHidden/>
              </w:rPr>
            </w:r>
            <w:r w:rsidR="00C6243E" w:rsidRPr="00C6243E">
              <w:rPr>
                <w:noProof/>
                <w:webHidden/>
              </w:rPr>
              <w:fldChar w:fldCharType="separate"/>
            </w:r>
            <w:r w:rsidR="00945691">
              <w:rPr>
                <w:noProof/>
                <w:webHidden/>
              </w:rPr>
              <w:t>5</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79" w:history="1">
            <w:r w:rsidR="00C6243E" w:rsidRPr="00C6243E">
              <w:rPr>
                <w:rStyle w:val="Hiperveza"/>
                <w:rFonts w:ascii="Times New Roman" w:hAnsi="Times New Roman"/>
                <w:noProof/>
              </w:rPr>
              <w:t>10.</w:t>
            </w:r>
            <w:r w:rsidR="00C6243E" w:rsidRPr="00C6243E">
              <w:rPr>
                <w:rFonts w:eastAsiaTheme="minorEastAsia"/>
                <w:noProof/>
                <w:lang w:eastAsia="hr-HR"/>
              </w:rPr>
              <w:tab/>
            </w:r>
            <w:r w:rsidR="00C6243E" w:rsidRPr="00C6243E">
              <w:rPr>
                <w:rStyle w:val="Hiperveza"/>
                <w:rFonts w:ascii="Times New Roman" w:hAnsi="Times New Roman"/>
                <w:noProof/>
              </w:rPr>
              <w:t>ROK POČETKA I ZAVRŠETKA RADOVA /TRAJANJE UGOVORA O  NABAVI</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_Toc63853879 \h </w:instrText>
            </w:r>
            <w:r w:rsidR="00C6243E" w:rsidRPr="00C6243E">
              <w:rPr>
                <w:noProof/>
                <w:webHidden/>
              </w:rPr>
            </w:r>
            <w:r w:rsidR="00C6243E" w:rsidRPr="00C6243E">
              <w:rPr>
                <w:noProof/>
                <w:webHidden/>
              </w:rPr>
              <w:fldChar w:fldCharType="separate"/>
            </w:r>
            <w:r w:rsidR="00945691">
              <w:rPr>
                <w:noProof/>
                <w:webHidden/>
              </w:rPr>
              <w:t>5</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80" w:history="1">
            <w:r w:rsidR="00C6243E" w:rsidRPr="00C6243E">
              <w:rPr>
                <w:rStyle w:val="Hiperveza"/>
                <w:rFonts w:ascii="Times New Roman" w:hAnsi="Times New Roman"/>
                <w:noProof/>
              </w:rPr>
              <w:t>11.</w:t>
            </w:r>
            <w:r w:rsidR="00C6243E" w:rsidRPr="00C6243E">
              <w:rPr>
                <w:rFonts w:eastAsiaTheme="minorEastAsia"/>
                <w:noProof/>
                <w:lang w:eastAsia="hr-HR"/>
              </w:rPr>
              <w:tab/>
            </w:r>
            <w:r w:rsidR="00C6243E" w:rsidRPr="00C6243E">
              <w:rPr>
                <w:rStyle w:val="Hiperveza"/>
                <w:rFonts w:ascii="Times New Roman" w:hAnsi="Times New Roman"/>
                <w:noProof/>
              </w:rPr>
              <w:t>RAZLOZI ISKLJUČENJA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_Toc63853880 \h </w:instrText>
            </w:r>
            <w:r w:rsidR="00C6243E" w:rsidRPr="00C6243E">
              <w:rPr>
                <w:noProof/>
                <w:webHidden/>
              </w:rPr>
            </w:r>
            <w:r w:rsidR="00C6243E" w:rsidRPr="00C6243E">
              <w:rPr>
                <w:noProof/>
                <w:webHidden/>
              </w:rPr>
              <w:fldChar w:fldCharType="separate"/>
            </w:r>
            <w:r w:rsidR="00945691">
              <w:rPr>
                <w:noProof/>
                <w:webHidden/>
              </w:rPr>
              <w:t>5</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81" w:history="1">
            <w:r w:rsidR="00C6243E" w:rsidRPr="00C6243E">
              <w:rPr>
                <w:rStyle w:val="Hiperveza"/>
                <w:rFonts w:ascii="Times New Roman" w:hAnsi="Times New Roman"/>
                <w:noProof/>
              </w:rPr>
              <w:t>12.</w:t>
            </w:r>
            <w:r w:rsidR="00C6243E" w:rsidRPr="00C6243E">
              <w:rPr>
                <w:rFonts w:eastAsiaTheme="minorEastAsia"/>
                <w:noProof/>
                <w:lang w:eastAsia="hr-HR"/>
              </w:rPr>
              <w:tab/>
            </w:r>
            <w:r w:rsidR="00C6243E" w:rsidRPr="00C6243E">
              <w:rPr>
                <w:rStyle w:val="Hiperveza"/>
                <w:rFonts w:ascii="Times New Roman" w:hAnsi="Times New Roman"/>
                <w:noProof/>
              </w:rPr>
              <w:t>UVJETI I DOKAZI SPOSOBNOSTI PONUDITELJA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_Toc63853881 \h </w:instrText>
            </w:r>
            <w:r w:rsidR="00C6243E" w:rsidRPr="00C6243E">
              <w:rPr>
                <w:noProof/>
                <w:webHidden/>
              </w:rPr>
            </w:r>
            <w:r w:rsidR="00C6243E" w:rsidRPr="00C6243E">
              <w:rPr>
                <w:noProof/>
                <w:webHidden/>
              </w:rPr>
              <w:fldChar w:fldCharType="separate"/>
            </w:r>
            <w:r w:rsidR="00945691">
              <w:rPr>
                <w:noProof/>
                <w:webHidden/>
              </w:rPr>
              <w:t>6</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95" w:history="1">
            <w:r w:rsidR="00C6243E" w:rsidRPr="00C6243E">
              <w:rPr>
                <w:rStyle w:val="Hiperveza"/>
                <w:rFonts w:ascii="Times New Roman" w:eastAsia="Arial,Bold" w:hAnsi="Times New Roman"/>
                <w:noProof/>
              </w:rPr>
              <w:t>13.</w:t>
            </w:r>
            <w:r w:rsidR="00C6243E" w:rsidRPr="00C6243E">
              <w:rPr>
                <w:rFonts w:eastAsiaTheme="minorEastAsia"/>
                <w:noProof/>
                <w:lang w:eastAsia="hr-HR"/>
              </w:rPr>
              <w:tab/>
            </w:r>
            <w:r w:rsidR="00C6243E" w:rsidRPr="00C6243E">
              <w:rPr>
                <w:rStyle w:val="Hiperveza"/>
                <w:rFonts w:ascii="Times New Roman" w:eastAsia="Arial,Bold" w:hAnsi="Times New Roman"/>
                <w:noProof/>
              </w:rPr>
              <w:t>UVJETI SPOSOBNOSTI U SLUČAJU ZAJEDNICE PONUDITELJA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_Toc63853895 \h </w:instrText>
            </w:r>
            <w:r w:rsidR="00C6243E" w:rsidRPr="00C6243E">
              <w:rPr>
                <w:noProof/>
                <w:webHidden/>
              </w:rPr>
            </w:r>
            <w:r w:rsidR="00C6243E" w:rsidRPr="00C6243E">
              <w:rPr>
                <w:noProof/>
                <w:webHidden/>
              </w:rPr>
              <w:fldChar w:fldCharType="separate"/>
            </w:r>
            <w:r w:rsidR="00945691">
              <w:rPr>
                <w:noProof/>
                <w:webHidden/>
              </w:rPr>
              <w:t>7</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96" w:history="1">
            <w:r w:rsidR="00C6243E" w:rsidRPr="00C6243E">
              <w:rPr>
                <w:rStyle w:val="Hiperveza"/>
                <w:rFonts w:ascii="Times New Roman" w:eastAsia="Arial,Bold" w:hAnsi="Times New Roman"/>
                <w:noProof/>
              </w:rPr>
              <w:t>14.</w:t>
            </w:r>
            <w:r w:rsidR="00C6243E" w:rsidRPr="00C6243E">
              <w:rPr>
                <w:rFonts w:eastAsiaTheme="minorEastAsia"/>
                <w:noProof/>
                <w:lang w:eastAsia="hr-HR"/>
              </w:rPr>
              <w:tab/>
            </w:r>
            <w:r w:rsidR="00C6243E" w:rsidRPr="00C6243E">
              <w:rPr>
                <w:rStyle w:val="Hiperveza"/>
                <w:rFonts w:ascii="Times New Roman" w:eastAsia="Arial,Bold" w:hAnsi="Times New Roman"/>
                <w:noProof/>
              </w:rPr>
              <w:t>SUDJELOVANJE PODUGOVARATELJA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_Toc63853896 \h </w:instrText>
            </w:r>
            <w:r w:rsidR="00C6243E" w:rsidRPr="00C6243E">
              <w:rPr>
                <w:noProof/>
                <w:webHidden/>
              </w:rPr>
            </w:r>
            <w:r w:rsidR="00C6243E" w:rsidRPr="00C6243E">
              <w:rPr>
                <w:noProof/>
                <w:webHidden/>
              </w:rPr>
              <w:fldChar w:fldCharType="separate"/>
            </w:r>
            <w:r w:rsidR="00945691">
              <w:rPr>
                <w:noProof/>
                <w:webHidden/>
              </w:rPr>
              <w:t>7</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97" w:history="1">
            <w:r w:rsidR="00C6243E" w:rsidRPr="00C6243E">
              <w:rPr>
                <w:rStyle w:val="Hiperveza"/>
                <w:rFonts w:ascii="Times New Roman" w:eastAsia="Arial,Bold" w:hAnsi="Times New Roman"/>
                <w:noProof/>
              </w:rPr>
              <w:t>15.</w:t>
            </w:r>
            <w:r w:rsidR="00C6243E" w:rsidRPr="00C6243E">
              <w:rPr>
                <w:rFonts w:eastAsiaTheme="minorEastAsia"/>
                <w:noProof/>
                <w:lang w:eastAsia="hr-HR"/>
              </w:rPr>
              <w:tab/>
            </w:r>
            <w:r w:rsidR="00C6243E" w:rsidRPr="00C6243E">
              <w:rPr>
                <w:rStyle w:val="Hiperveza"/>
                <w:rFonts w:ascii="Times New Roman" w:eastAsia="Arial,Bold" w:hAnsi="Times New Roman"/>
                <w:noProof/>
              </w:rPr>
              <w:t>OBLIK, NAČIN IZRADE, SADRŽAJ I NAČIN DOSTAVE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_Toc63853897 \h </w:instrText>
            </w:r>
            <w:r w:rsidR="00C6243E" w:rsidRPr="00C6243E">
              <w:rPr>
                <w:noProof/>
                <w:webHidden/>
              </w:rPr>
            </w:r>
            <w:r w:rsidR="00C6243E" w:rsidRPr="00C6243E">
              <w:rPr>
                <w:noProof/>
                <w:webHidden/>
              </w:rPr>
              <w:fldChar w:fldCharType="separate"/>
            </w:r>
            <w:r w:rsidR="00945691">
              <w:rPr>
                <w:noProof/>
                <w:webHidden/>
              </w:rPr>
              <w:t>7</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98" w:history="1">
            <w:r w:rsidR="00C6243E" w:rsidRPr="00C6243E">
              <w:rPr>
                <w:rStyle w:val="Hiperveza"/>
                <w:rFonts w:ascii="Times New Roman" w:hAnsi="Times New Roman"/>
                <w:noProof/>
              </w:rPr>
              <w:t>16.</w:t>
            </w:r>
            <w:r w:rsidR="00C6243E" w:rsidRPr="00C6243E">
              <w:rPr>
                <w:rFonts w:eastAsiaTheme="minorEastAsia"/>
                <w:noProof/>
                <w:lang w:eastAsia="hr-HR"/>
              </w:rPr>
              <w:tab/>
            </w:r>
            <w:r w:rsidR="00C6243E" w:rsidRPr="00C6243E">
              <w:rPr>
                <w:rStyle w:val="Hiperveza"/>
                <w:rFonts w:ascii="Times New Roman" w:hAnsi="Times New Roman"/>
                <w:noProof/>
              </w:rPr>
              <w:t xml:space="preserve">NAČIN </w:t>
            </w:r>
            <w:r w:rsidR="00C6243E" w:rsidRPr="00C6243E">
              <w:rPr>
                <w:rStyle w:val="Hiperveza"/>
                <w:rFonts w:ascii="Times New Roman" w:eastAsia="Arial,Bold" w:hAnsi="Times New Roman"/>
                <w:noProof/>
              </w:rPr>
              <w:t>ODREĐIVANJA</w:t>
            </w:r>
            <w:r w:rsidR="00C6243E" w:rsidRPr="00C6243E">
              <w:rPr>
                <w:rStyle w:val="Hiperveza"/>
                <w:rFonts w:ascii="Times New Roman" w:hAnsi="Times New Roman"/>
                <w:noProof/>
              </w:rPr>
              <w:t xml:space="preserve"> CIJENE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_Toc63853898 \h </w:instrText>
            </w:r>
            <w:r w:rsidR="00C6243E" w:rsidRPr="00C6243E">
              <w:rPr>
                <w:noProof/>
                <w:webHidden/>
              </w:rPr>
            </w:r>
            <w:r w:rsidR="00C6243E" w:rsidRPr="00C6243E">
              <w:rPr>
                <w:noProof/>
                <w:webHidden/>
              </w:rPr>
              <w:fldChar w:fldCharType="separate"/>
            </w:r>
            <w:r w:rsidR="00945691">
              <w:rPr>
                <w:noProof/>
                <w:webHidden/>
              </w:rPr>
              <w:t>8</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899" w:history="1">
            <w:r w:rsidR="00C6243E" w:rsidRPr="00C6243E">
              <w:rPr>
                <w:rStyle w:val="Hiperveza"/>
                <w:rFonts w:ascii="Times New Roman" w:hAnsi="Times New Roman"/>
                <w:noProof/>
              </w:rPr>
              <w:t>17.</w:t>
            </w:r>
            <w:r w:rsidR="00C6243E" w:rsidRPr="00C6243E">
              <w:rPr>
                <w:rFonts w:eastAsiaTheme="minorEastAsia"/>
                <w:noProof/>
                <w:lang w:eastAsia="hr-HR"/>
              </w:rPr>
              <w:tab/>
            </w:r>
            <w:r w:rsidR="00C6243E" w:rsidRPr="00C6243E">
              <w:rPr>
                <w:rStyle w:val="Hiperveza"/>
                <w:rFonts w:ascii="Times New Roman" w:hAnsi="Times New Roman"/>
                <w:noProof/>
              </w:rPr>
              <w:t>ROK VALJANOSTI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_Toc63853899 \h </w:instrText>
            </w:r>
            <w:r w:rsidR="00C6243E" w:rsidRPr="00C6243E">
              <w:rPr>
                <w:noProof/>
                <w:webHidden/>
              </w:rPr>
            </w:r>
            <w:r w:rsidR="00C6243E" w:rsidRPr="00C6243E">
              <w:rPr>
                <w:noProof/>
                <w:webHidden/>
              </w:rPr>
              <w:fldChar w:fldCharType="separate"/>
            </w:r>
            <w:r w:rsidR="00945691">
              <w:rPr>
                <w:noProof/>
                <w:webHidden/>
              </w:rPr>
              <w:t>8</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00" w:history="1">
            <w:r w:rsidR="00C6243E" w:rsidRPr="00C6243E">
              <w:rPr>
                <w:rStyle w:val="Hiperveza"/>
                <w:rFonts w:ascii="Times New Roman" w:hAnsi="Times New Roman"/>
                <w:noProof/>
              </w:rPr>
              <w:t>18.</w:t>
            </w:r>
            <w:r w:rsidR="00C6243E" w:rsidRPr="00C6243E">
              <w:rPr>
                <w:rFonts w:eastAsiaTheme="minorEastAsia"/>
                <w:noProof/>
                <w:lang w:eastAsia="hr-HR"/>
              </w:rPr>
              <w:tab/>
            </w:r>
            <w:r w:rsidR="00C6243E" w:rsidRPr="00C6243E">
              <w:rPr>
                <w:rStyle w:val="Hiperveza"/>
                <w:rFonts w:ascii="Times New Roman" w:hAnsi="Times New Roman"/>
                <w:noProof/>
              </w:rPr>
              <w:t>KRITERIJ ZA ODABIR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_Toc63853900 \h </w:instrText>
            </w:r>
            <w:r w:rsidR="00C6243E" w:rsidRPr="00C6243E">
              <w:rPr>
                <w:noProof/>
                <w:webHidden/>
              </w:rPr>
            </w:r>
            <w:r w:rsidR="00C6243E" w:rsidRPr="00C6243E">
              <w:rPr>
                <w:noProof/>
                <w:webHidden/>
              </w:rPr>
              <w:fldChar w:fldCharType="separate"/>
            </w:r>
            <w:r w:rsidR="00945691">
              <w:rPr>
                <w:noProof/>
                <w:webHidden/>
              </w:rPr>
              <w:t>8</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01" w:history="1">
            <w:r w:rsidR="00C6243E" w:rsidRPr="00C6243E">
              <w:rPr>
                <w:rStyle w:val="Hiperveza"/>
                <w:rFonts w:ascii="Times New Roman" w:hAnsi="Times New Roman"/>
                <w:noProof/>
              </w:rPr>
              <w:t>19.</w:t>
            </w:r>
            <w:r w:rsidR="00C6243E" w:rsidRPr="00C6243E">
              <w:rPr>
                <w:rFonts w:eastAsiaTheme="minorEastAsia"/>
                <w:noProof/>
                <w:lang w:eastAsia="hr-HR"/>
              </w:rPr>
              <w:tab/>
            </w:r>
            <w:r w:rsidR="00C6243E" w:rsidRPr="00C6243E">
              <w:rPr>
                <w:rStyle w:val="Hiperveza"/>
                <w:rFonts w:ascii="Times New Roman" w:hAnsi="Times New Roman"/>
                <w:noProof/>
              </w:rPr>
              <w:t>ROK, NAČIN I UVJETI PLAĆANJA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_Toc63853901 \h </w:instrText>
            </w:r>
            <w:r w:rsidR="00C6243E" w:rsidRPr="00C6243E">
              <w:rPr>
                <w:noProof/>
                <w:webHidden/>
              </w:rPr>
            </w:r>
            <w:r w:rsidR="00C6243E" w:rsidRPr="00C6243E">
              <w:rPr>
                <w:noProof/>
                <w:webHidden/>
              </w:rPr>
              <w:fldChar w:fldCharType="separate"/>
            </w:r>
            <w:r w:rsidR="00945691">
              <w:rPr>
                <w:noProof/>
                <w:webHidden/>
              </w:rPr>
              <w:t>8</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02" w:history="1">
            <w:r w:rsidR="00C6243E" w:rsidRPr="00C6243E">
              <w:rPr>
                <w:rStyle w:val="Hiperveza"/>
                <w:rFonts w:ascii="Times New Roman" w:hAnsi="Times New Roman"/>
                <w:noProof/>
              </w:rPr>
              <w:t>20.</w:t>
            </w:r>
            <w:r w:rsidR="00C6243E" w:rsidRPr="00C6243E">
              <w:rPr>
                <w:rFonts w:eastAsiaTheme="minorEastAsia"/>
                <w:noProof/>
                <w:lang w:eastAsia="hr-HR"/>
              </w:rPr>
              <w:tab/>
            </w:r>
            <w:r w:rsidR="00C6243E" w:rsidRPr="00C6243E">
              <w:rPr>
                <w:rStyle w:val="Hiperveza"/>
                <w:rFonts w:ascii="Times New Roman" w:hAnsi="Times New Roman"/>
                <w:noProof/>
              </w:rPr>
              <w:t>JAMSTVA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_Toc63853902 \h </w:instrText>
            </w:r>
            <w:r w:rsidR="00C6243E" w:rsidRPr="00C6243E">
              <w:rPr>
                <w:noProof/>
                <w:webHidden/>
              </w:rPr>
            </w:r>
            <w:r w:rsidR="00C6243E" w:rsidRPr="00C6243E">
              <w:rPr>
                <w:noProof/>
                <w:webHidden/>
              </w:rPr>
              <w:fldChar w:fldCharType="separate"/>
            </w:r>
            <w:r w:rsidR="00945691">
              <w:rPr>
                <w:noProof/>
                <w:webHidden/>
              </w:rPr>
              <w:t>9</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03" w:history="1">
            <w:r w:rsidR="00C6243E" w:rsidRPr="00C6243E">
              <w:rPr>
                <w:rStyle w:val="Hiperveza"/>
                <w:rFonts w:ascii="Times New Roman" w:hAnsi="Times New Roman"/>
                <w:noProof/>
              </w:rPr>
              <w:t>21.</w:t>
            </w:r>
            <w:r w:rsidR="00C6243E" w:rsidRPr="00C6243E">
              <w:rPr>
                <w:rFonts w:eastAsiaTheme="minorEastAsia"/>
                <w:noProof/>
                <w:lang w:eastAsia="hr-HR"/>
              </w:rPr>
              <w:tab/>
            </w:r>
            <w:r w:rsidR="00C6243E" w:rsidRPr="00C6243E">
              <w:rPr>
                <w:rStyle w:val="Hiperveza"/>
                <w:rFonts w:ascii="Times New Roman" w:hAnsi="Times New Roman"/>
                <w:noProof/>
              </w:rPr>
              <w:t>DATUM, VRIJEME I MJESTO DOSTAVE I OTVARANJA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_Toc63853903 \h </w:instrText>
            </w:r>
            <w:r w:rsidR="00C6243E" w:rsidRPr="00C6243E">
              <w:rPr>
                <w:noProof/>
                <w:webHidden/>
              </w:rPr>
            </w:r>
            <w:r w:rsidR="00C6243E" w:rsidRPr="00C6243E">
              <w:rPr>
                <w:noProof/>
                <w:webHidden/>
              </w:rPr>
              <w:fldChar w:fldCharType="separate"/>
            </w:r>
            <w:r w:rsidR="00945691">
              <w:rPr>
                <w:noProof/>
                <w:webHidden/>
              </w:rPr>
              <w:t>10</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04" w:history="1">
            <w:r w:rsidR="00C6243E" w:rsidRPr="00C6243E">
              <w:rPr>
                <w:rStyle w:val="Hiperveza"/>
                <w:rFonts w:ascii="Times New Roman" w:hAnsi="Times New Roman"/>
                <w:noProof/>
              </w:rPr>
              <w:t>22.</w:t>
            </w:r>
            <w:r w:rsidR="00C6243E" w:rsidRPr="00C6243E">
              <w:rPr>
                <w:rFonts w:eastAsiaTheme="minorEastAsia"/>
                <w:noProof/>
                <w:lang w:eastAsia="hr-HR"/>
              </w:rPr>
              <w:tab/>
            </w:r>
            <w:r w:rsidR="00C6243E" w:rsidRPr="00C6243E">
              <w:rPr>
                <w:rStyle w:val="Hiperveza"/>
                <w:rFonts w:ascii="Times New Roman" w:hAnsi="Times New Roman"/>
                <w:noProof/>
              </w:rPr>
              <w:t>PREGLED I OCJENA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_Toc63853904 \h </w:instrText>
            </w:r>
            <w:r w:rsidR="00C6243E" w:rsidRPr="00C6243E">
              <w:rPr>
                <w:noProof/>
                <w:webHidden/>
              </w:rPr>
            </w:r>
            <w:r w:rsidR="00C6243E" w:rsidRPr="00C6243E">
              <w:rPr>
                <w:noProof/>
                <w:webHidden/>
              </w:rPr>
              <w:fldChar w:fldCharType="separate"/>
            </w:r>
            <w:r w:rsidR="00945691">
              <w:rPr>
                <w:noProof/>
                <w:webHidden/>
              </w:rPr>
              <w:t>11</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05" w:history="1">
            <w:r w:rsidR="00C6243E" w:rsidRPr="00C6243E">
              <w:rPr>
                <w:rStyle w:val="Hiperveza"/>
                <w:rFonts w:ascii="Times New Roman" w:hAnsi="Times New Roman"/>
                <w:noProof/>
              </w:rPr>
              <w:t>23.</w:t>
            </w:r>
            <w:r w:rsidR="00C6243E" w:rsidRPr="00C6243E">
              <w:rPr>
                <w:rFonts w:eastAsiaTheme="minorEastAsia"/>
                <w:noProof/>
                <w:lang w:eastAsia="hr-HR"/>
              </w:rPr>
              <w:tab/>
            </w:r>
            <w:r w:rsidR="00C6243E" w:rsidRPr="00C6243E">
              <w:rPr>
                <w:rStyle w:val="Hiperveza"/>
                <w:rFonts w:ascii="Times New Roman" w:hAnsi="Times New Roman"/>
                <w:noProof/>
              </w:rPr>
              <w:t>DONOŠENJE ODLUKE O ODABIRU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_Toc63853905 \h </w:instrText>
            </w:r>
            <w:r w:rsidR="00C6243E" w:rsidRPr="00C6243E">
              <w:rPr>
                <w:noProof/>
                <w:webHidden/>
              </w:rPr>
            </w:r>
            <w:r w:rsidR="00C6243E" w:rsidRPr="00C6243E">
              <w:rPr>
                <w:noProof/>
                <w:webHidden/>
              </w:rPr>
              <w:fldChar w:fldCharType="separate"/>
            </w:r>
            <w:r w:rsidR="00945691">
              <w:rPr>
                <w:noProof/>
                <w:webHidden/>
              </w:rPr>
              <w:t>11</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06" w:history="1">
            <w:r w:rsidR="00C6243E" w:rsidRPr="00C6243E">
              <w:rPr>
                <w:rStyle w:val="Hiperveza"/>
                <w:rFonts w:ascii="Times New Roman" w:hAnsi="Times New Roman"/>
                <w:noProof/>
              </w:rPr>
              <w:t>24.</w:t>
            </w:r>
            <w:r w:rsidR="00C6243E" w:rsidRPr="00C6243E">
              <w:rPr>
                <w:rFonts w:eastAsiaTheme="minorEastAsia"/>
                <w:noProof/>
                <w:lang w:eastAsia="hr-HR"/>
              </w:rPr>
              <w:tab/>
            </w:r>
            <w:r w:rsidR="00C6243E" w:rsidRPr="00C6243E">
              <w:rPr>
                <w:rStyle w:val="Hiperveza"/>
                <w:rFonts w:ascii="Times New Roman" w:hAnsi="Times New Roman"/>
                <w:noProof/>
              </w:rPr>
              <w:t>ODLUKA O PONIŠTENJU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_Toc63853906 \h </w:instrText>
            </w:r>
            <w:r w:rsidR="00C6243E" w:rsidRPr="00C6243E">
              <w:rPr>
                <w:noProof/>
                <w:webHidden/>
              </w:rPr>
            </w:r>
            <w:r w:rsidR="00C6243E" w:rsidRPr="00C6243E">
              <w:rPr>
                <w:noProof/>
                <w:webHidden/>
              </w:rPr>
              <w:fldChar w:fldCharType="separate"/>
            </w:r>
            <w:r w:rsidR="00945691">
              <w:rPr>
                <w:noProof/>
                <w:webHidden/>
              </w:rPr>
              <w:t>11</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07" w:history="1">
            <w:r w:rsidR="00C6243E" w:rsidRPr="00C6243E">
              <w:rPr>
                <w:rStyle w:val="Hiperveza"/>
                <w:rFonts w:ascii="Times New Roman" w:hAnsi="Times New Roman"/>
                <w:noProof/>
              </w:rPr>
              <w:t>25.</w:t>
            </w:r>
            <w:r w:rsidR="00C6243E" w:rsidRPr="00C6243E">
              <w:rPr>
                <w:rFonts w:eastAsiaTheme="minorEastAsia"/>
                <w:noProof/>
                <w:lang w:eastAsia="hr-HR"/>
              </w:rPr>
              <w:tab/>
            </w:r>
            <w:r w:rsidR="00C6243E" w:rsidRPr="00C6243E">
              <w:rPr>
                <w:rStyle w:val="Hiperveza"/>
                <w:rFonts w:ascii="Times New Roman" w:hAnsi="Times New Roman"/>
                <w:noProof/>
              </w:rPr>
              <w:t>TAJNOST DOKUMENTACIJE PONUDITELJA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_Toc63853907 \h </w:instrText>
            </w:r>
            <w:r w:rsidR="00C6243E" w:rsidRPr="00C6243E">
              <w:rPr>
                <w:noProof/>
                <w:webHidden/>
              </w:rPr>
            </w:r>
            <w:r w:rsidR="00C6243E" w:rsidRPr="00C6243E">
              <w:rPr>
                <w:noProof/>
                <w:webHidden/>
              </w:rPr>
              <w:fldChar w:fldCharType="separate"/>
            </w:r>
            <w:r w:rsidR="00945691">
              <w:rPr>
                <w:noProof/>
                <w:webHidden/>
              </w:rPr>
              <w:t>11</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08" w:history="1">
            <w:r w:rsidR="00C6243E" w:rsidRPr="00C6243E">
              <w:rPr>
                <w:rStyle w:val="Hiperveza"/>
                <w:rFonts w:ascii="Times New Roman" w:hAnsi="Times New Roman"/>
                <w:noProof/>
              </w:rPr>
              <w:t>26.</w:t>
            </w:r>
            <w:r w:rsidR="00C6243E" w:rsidRPr="00C6243E">
              <w:rPr>
                <w:rFonts w:eastAsiaTheme="minorEastAsia"/>
                <w:noProof/>
                <w:lang w:eastAsia="hr-HR"/>
              </w:rPr>
              <w:tab/>
            </w:r>
            <w:r w:rsidR="00C6243E" w:rsidRPr="00C6243E">
              <w:rPr>
                <w:rStyle w:val="Hiperveza"/>
                <w:rFonts w:ascii="Times New Roman" w:hAnsi="Times New Roman"/>
                <w:noProof/>
              </w:rPr>
              <w:t>TROŠAK PONUDE I PREUZIMANJE POZIVA ZA DOSTAVU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_Toc63853908 \h </w:instrText>
            </w:r>
            <w:r w:rsidR="00C6243E" w:rsidRPr="00C6243E">
              <w:rPr>
                <w:noProof/>
                <w:webHidden/>
              </w:rPr>
            </w:r>
            <w:r w:rsidR="00C6243E" w:rsidRPr="00C6243E">
              <w:rPr>
                <w:noProof/>
                <w:webHidden/>
              </w:rPr>
              <w:fldChar w:fldCharType="separate"/>
            </w:r>
            <w:r w:rsidR="00945691">
              <w:rPr>
                <w:noProof/>
                <w:webHidden/>
              </w:rPr>
              <w:t>11</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09" w:history="1">
            <w:r w:rsidR="00C6243E" w:rsidRPr="00C6243E">
              <w:rPr>
                <w:rStyle w:val="Hiperveza"/>
                <w:rFonts w:ascii="Times New Roman" w:hAnsi="Times New Roman"/>
                <w:noProof/>
              </w:rPr>
              <w:t>27.</w:t>
            </w:r>
            <w:r w:rsidR="00C6243E" w:rsidRPr="00C6243E">
              <w:rPr>
                <w:rFonts w:eastAsiaTheme="minorEastAsia"/>
                <w:noProof/>
                <w:lang w:eastAsia="hr-HR"/>
              </w:rPr>
              <w:tab/>
            </w:r>
            <w:r w:rsidR="00C6243E" w:rsidRPr="00C6243E">
              <w:rPr>
                <w:rStyle w:val="Hiperveza"/>
                <w:rFonts w:ascii="Times New Roman" w:hAnsi="Times New Roman"/>
                <w:noProof/>
              </w:rPr>
              <w:t>OPĆI UVJETI UGOVORA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_Toc63853909 \h </w:instrText>
            </w:r>
            <w:r w:rsidR="00C6243E" w:rsidRPr="00C6243E">
              <w:rPr>
                <w:noProof/>
                <w:webHidden/>
              </w:rPr>
            </w:r>
            <w:r w:rsidR="00C6243E" w:rsidRPr="00C6243E">
              <w:rPr>
                <w:noProof/>
                <w:webHidden/>
              </w:rPr>
              <w:fldChar w:fldCharType="separate"/>
            </w:r>
            <w:r w:rsidR="00945691">
              <w:rPr>
                <w:noProof/>
                <w:webHidden/>
              </w:rPr>
              <w:t>11</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10" w:history="1">
            <w:r w:rsidR="00C6243E" w:rsidRPr="00C6243E">
              <w:rPr>
                <w:rStyle w:val="Hiperveza"/>
                <w:rFonts w:ascii="Times New Roman" w:hAnsi="Times New Roman"/>
                <w:noProof/>
              </w:rPr>
              <w:t>28.</w:t>
            </w:r>
            <w:r w:rsidR="00C6243E" w:rsidRPr="00C6243E">
              <w:rPr>
                <w:rFonts w:eastAsiaTheme="minorEastAsia"/>
                <w:noProof/>
                <w:lang w:eastAsia="hr-HR"/>
              </w:rPr>
              <w:tab/>
            </w:r>
            <w:r w:rsidR="00C6243E" w:rsidRPr="00C6243E">
              <w:rPr>
                <w:rStyle w:val="Hiperveza"/>
                <w:rFonts w:ascii="Times New Roman" w:hAnsi="Times New Roman"/>
                <w:noProof/>
              </w:rPr>
              <w:t>UGOVORNA KAZNA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_Toc63853910 \h </w:instrText>
            </w:r>
            <w:r w:rsidR="00C6243E" w:rsidRPr="00C6243E">
              <w:rPr>
                <w:noProof/>
                <w:webHidden/>
              </w:rPr>
            </w:r>
            <w:r w:rsidR="00C6243E" w:rsidRPr="00C6243E">
              <w:rPr>
                <w:noProof/>
                <w:webHidden/>
              </w:rPr>
              <w:fldChar w:fldCharType="separate"/>
            </w:r>
            <w:r w:rsidR="00945691">
              <w:rPr>
                <w:noProof/>
                <w:webHidden/>
              </w:rPr>
              <w:t>11</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11" w:history="1">
            <w:r w:rsidR="00C6243E" w:rsidRPr="00C6243E">
              <w:rPr>
                <w:rStyle w:val="Hiperveza"/>
                <w:rFonts w:ascii="Times New Roman" w:hAnsi="Times New Roman"/>
                <w:noProof/>
              </w:rPr>
              <w:t>29.</w:t>
            </w:r>
            <w:r w:rsidR="00C6243E" w:rsidRPr="00C6243E">
              <w:rPr>
                <w:rFonts w:eastAsiaTheme="minorEastAsia"/>
                <w:noProof/>
                <w:lang w:eastAsia="hr-HR"/>
              </w:rPr>
              <w:tab/>
            </w:r>
            <w:r w:rsidR="00C6243E" w:rsidRPr="00C6243E">
              <w:rPr>
                <w:rStyle w:val="Hiperveza"/>
                <w:rFonts w:ascii="Times New Roman" w:hAnsi="Times New Roman"/>
                <w:noProof/>
              </w:rPr>
              <w:t>DRUGI PODACI I ZAHTJEVI NARUČITELJA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_Toc63853911 \h </w:instrText>
            </w:r>
            <w:r w:rsidR="00C6243E" w:rsidRPr="00C6243E">
              <w:rPr>
                <w:noProof/>
                <w:webHidden/>
              </w:rPr>
            </w:r>
            <w:r w:rsidR="00C6243E" w:rsidRPr="00C6243E">
              <w:rPr>
                <w:noProof/>
                <w:webHidden/>
              </w:rPr>
              <w:fldChar w:fldCharType="separate"/>
            </w:r>
            <w:r w:rsidR="00945691">
              <w:rPr>
                <w:noProof/>
                <w:webHidden/>
              </w:rPr>
              <w:t>12</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12" w:history="1">
            <w:r w:rsidR="00C6243E" w:rsidRPr="00C6243E">
              <w:rPr>
                <w:rStyle w:val="Hiperveza"/>
                <w:rFonts w:ascii="Times New Roman" w:hAnsi="Times New Roman"/>
                <w:noProof/>
              </w:rPr>
              <w:t>30.</w:t>
            </w:r>
            <w:r w:rsidR="00C6243E" w:rsidRPr="00C6243E">
              <w:rPr>
                <w:rFonts w:eastAsiaTheme="minorEastAsia"/>
                <w:noProof/>
                <w:lang w:eastAsia="hr-HR"/>
              </w:rPr>
              <w:tab/>
            </w:r>
            <w:r w:rsidR="00C6243E" w:rsidRPr="00C6243E">
              <w:rPr>
                <w:rStyle w:val="Hiperveza"/>
                <w:rFonts w:ascii="Times New Roman" w:hAnsi="Times New Roman"/>
                <w:noProof/>
              </w:rPr>
              <w:t>SASTAVNI DIJELOVI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_Toc63853912 \h </w:instrText>
            </w:r>
            <w:r w:rsidR="00C6243E" w:rsidRPr="00C6243E">
              <w:rPr>
                <w:noProof/>
                <w:webHidden/>
              </w:rPr>
            </w:r>
            <w:r w:rsidR="00C6243E" w:rsidRPr="00C6243E">
              <w:rPr>
                <w:noProof/>
                <w:webHidden/>
              </w:rPr>
              <w:fldChar w:fldCharType="separate"/>
            </w:r>
            <w:r w:rsidR="00945691">
              <w:rPr>
                <w:noProof/>
                <w:webHidden/>
              </w:rPr>
              <w:t>12</w:t>
            </w:r>
            <w:r w:rsidR="00C6243E" w:rsidRPr="00C6243E">
              <w:rPr>
                <w:noProof/>
                <w:webHidden/>
              </w:rPr>
              <w:fldChar w:fldCharType="end"/>
            </w:r>
          </w:hyperlink>
        </w:p>
        <w:p w:rsidR="00C6243E" w:rsidRPr="00C6243E" w:rsidRDefault="00773C2A" w:rsidP="00C6243E">
          <w:pPr>
            <w:pStyle w:val="Sadraj1"/>
            <w:rPr>
              <w:rFonts w:eastAsiaTheme="minorEastAsia"/>
              <w:noProof/>
              <w:lang w:eastAsia="hr-HR"/>
            </w:rPr>
          </w:pPr>
          <w:hyperlink w:anchor="_Toc63853913" w:history="1">
            <w:r w:rsidR="00C6243E" w:rsidRPr="00C6243E">
              <w:rPr>
                <w:rStyle w:val="Hiperveza"/>
                <w:rFonts w:ascii="Times New Roman" w:hAnsi="Times New Roman"/>
                <w:noProof/>
              </w:rPr>
              <w:t>31.</w:t>
            </w:r>
            <w:r w:rsidR="00C6243E" w:rsidRPr="00C6243E">
              <w:rPr>
                <w:rFonts w:eastAsiaTheme="minorEastAsia"/>
                <w:noProof/>
                <w:lang w:eastAsia="hr-HR"/>
              </w:rPr>
              <w:tab/>
            </w:r>
            <w:r w:rsidR="00C6243E" w:rsidRPr="00C6243E">
              <w:rPr>
                <w:rStyle w:val="Hiperveza"/>
                <w:rFonts w:ascii="Times New Roman" w:hAnsi="Times New Roman"/>
                <w:noProof/>
              </w:rPr>
              <w:t>PRIVITCI UZ PONUDU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_Toc63853913 \h </w:instrText>
            </w:r>
            <w:r w:rsidR="00C6243E" w:rsidRPr="00C6243E">
              <w:rPr>
                <w:noProof/>
                <w:webHidden/>
              </w:rPr>
            </w:r>
            <w:r w:rsidR="00C6243E" w:rsidRPr="00C6243E">
              <w:rPr>
                <w:noProof/>
                <w:webHidden/>
              </w:rPr>
              <w:fldChar w:fldCharType="separate"/>
            </w:r>
            <w:r w:rsidR="00945691">
              <w:rPr>
                <w:noProof/>
                <w:webHidden/>
              </w:rPr>
              <w:t>13</w:t>
            </w:r>
            <w:r w:rsidR="00C6243E" w:rsidRPr="00C6243E">
              <w:rPr>
                <w:noProof/>
                <w:webHidden/>
              </w:rPr>
              <w:fldChar w:fldCharType="end"/>
            </w:r>
          </w:hyperlink>
        </w:p>
        <w:p w:rsidR="00360AAC" w:rsidRPr="005E4BD9" w:rsidRDefault="00360AAC" w:rsidP="00360AAC">
          <w:r w:rsidRPr="00C6243E">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806D3" w:rsidRDefault="00360AAC" w:rsidP="005806D3">
      <w:pPr>
        <w:pStyle w:val="Naslov1"/>
      </w:pPr>
      <w:bookmarkStart w:id="0" w:name="_Toc63853870"/>
      <w:r w:rsidRPr="005806D3">
        <w:lastRenderedPageBreak/>
        <w:t>PODACI O JAVNOM NARUČITELJU</w:t>
      </w:r>
      <w:bookmarkEnd w:id="0"/>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Parenzo</w:t>
      </w:r>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r w:rsidR="00AE371A" w:rsidRPr="005E4BD9">
        <w:rPr>
          <w:rFonts w:ascii="Times New Roman" w:hAnsi="Times New Roman"/>
        </w:rPr>
        <w:t>Parenzo</w:t>
      </w:r>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Odgovorna osoba naručitelja: Gradonačelnik, </w:t>
      </w:r>
      <w:proofErr w:type="spellStart"/>
      <w:r w:rsidRPr="005E4BD9">
        <w:rPr>
          <w:rFonts w:ascii="Times New Roman" w:hAnsi="Times New Roman"/>
        </w:rPr>
        <w:t>Loris</w:t>
      </w:r>
      <w:proofErr w:type="spellEnd"/>
      <w:r w:rsidRPr="005E4BD9">
        <w:rPr>
          <w:rFonts w:ascii="Times New Roman" w:hAnsi="Times New Roman"/>
        </w:rPr>
        <w:t xml:space="preserve"> </w:t>
      </w:r>
      <w:proofErr w:type="spellStart"/>
      <w:r w:rsidRPr="005E4BD9">
        <w:rPr>
          <w:rFonts w:ascii="Times New Roman" w:hAnsi="Times New Roman"/>
        </w:rPr>
        <w:t>Peršurić</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Default="00360AAC" w:rsidP="00360AAC">
      <w:pPr>
        <w:ind w:firstLine="426"/>
        <w:rPr>
          <w:rFonts w:ascii="Times New Roman" w:hAnsi="Times New Roman"/>
        </w:rPr>
      </w:pPr>
    </w:p>
    <w:p w:rsidR="00CA0874" w:rsidRPr="005E4BD9" w:rsidRDefault="00CA0874" w:rsidP="00360AAC">
      <w:pPr>
        <w:ind w:firstLine="426"/>
        <w:rPr>
          <w:rFonts w:ascii="Times New Roman" w:hAnsi="Times New Roman"/>
        </w:rPr>
      </w:pPr>
    </w:p>
    <w:p w:rsidR="009A3D87" w:rsidRPr="005806D3" w:rsidRDefault="00360AAC" w:rsidP="005806D3">
      <w:pPr>
        <w:pStyle w:val="Naslov1"/>
        <w:rPr>
          <w:rStyle w:val="Naslov1Char"/>
          <w:b/>
        </w:rPr>
      </w:pPr>
      <w:bookmarkStart w:id="1" w:name="_Toc63853871"/>
      <w:r w:rsidRPr="005806D3">
        <w:rPr>
          <w:rStyle w:val="Naslov1Char"/>
          <w:b/>
        </w:rPr>
        <w:t>OSOBA ILI SLUŽBA ZADUŽENA ZA KONTAKT - KOMUNIKACIJU S</w:t>
      </w:r>
      <w:r w:rsidRPr="005806D3">
        <w:rPr>
          <w:b w:val="0"/>
        </w:rPr>
        <w:t xml:space="preserve"> </w:t>
      </w:r>
      <w:r w:rsidRPr="005806D3">
        <w:rPr>
          <w:rStyle w:val="Naslov1Char"/>
          <w:b/>
        </w:rPr>
        <w:t xml:space="preserve">PONUDITELJIMA, IZMJENA I/ILI POZIVA ZA </w:t>
      </w:r>
      <w:r w:rsidR="00773E9E" w:rsidRPr="005806D3">
        <w:rPr>
          <w:rStyle w:val="Naslov1Char"/>
          <w:b/>
        </w:rPr>
        <w:t>DOSTAVU PONUDA</w:t>
      </w:r>
      <w:r w:rsidRPr="005806D3">
        <w:rPr>
          <w:rStyle w:val="Naslov1Char"/>
          <w:b/>
        </w:rPr>
        <w:t>, TRAŽENJE POJAŠNJENJA</w:t>
      </w:r>
      <w:bookmarkEnd w:id="1"/>
    </w:p>
    <w:p w:rsidR="00360AAC" w:rsidRPr="005E4BD9" w:rsidRDefault="00360AAC" w:rsidP="005806D3">
      <w:pPr>
        <w:pStyle w:val="Naslov3"/>
        <w:numPr>
          <w:ilvl w:val="0"/>
          <w:numId w:val="0"/>
        </w:numPr>
        <w:ind w:left="720"/>
      </w:pPr>
      <w:r w:rsidRPr="005E4BD9">
        <w:tab/>
      </w:r>
      <w:r w:rsidRPr="005E4BD9">
        <w:tab/>
      </w:r>
    </w:p>
    <w:p w:rsidR="00D9303A"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rsidR="00773E9E" w:rsidRDefault="00F07300" w:rsidP="00773E9E">
      <w:pPr>
        <w:ind w:left="-426"/>
        <w:jc w:val="both"/>
        <w:rPr>
          <w:rFonts w:ascii="Times New Roman" w:hAnsi="Times New Roman"/>
        </w:rPr>
      </w:pPr>
      <w:r>
        <w:rPr>
          <w:rFonts w:ascii="Times New Roman" w:hAnsi="Times New Roman"/>
        </w:rPr>
        <w:t>Martina Golob R</w:t>
      </w:r>
      <w:r w:rsidR="00FB4D3C">
        <w:rPr>
          <w:rFonts w:ascii="Times New Roman" w:hAnsi="Times New Roman"/>
        </w:rPr>
        <w:t>upenović, 052/634 303</w:t>
      </w:r>
      <w:r w:rsidR="00D9303A">
        <w:rPr>
          <w:rFonts w:ascii="Times New Roman" w:hAnsi="Times New Roman"/>
        </w:rPr>
        <w:t xml:space="preserve">, mail: </w:t>
      </w:r>
      <w:hyperlink r:id="rId11" w:history="1">
        <w:r w:rsidR="00C1576C" w:rsidRPr="00C42D43">
          <w:rPr>
            <w:rStyle w:val="Hiperveza"/>
            <w:rFonts w:ascii="Times New Roman" w:hAnsi="Times New Roman"/>
          </w:rPr>
          <w:t>Martina.Golob-Rupenovic@porec.hr</w:t>
        </w:r>
      </w:hyperlink>
      <w:r w:rsidR="00D9303A">
        <w:rPr>
          <w:rFonts w:ascii="Times New Roman" w:hAnsi="Times New Roman"/>
        </w:rPr>
        <w:t xml:space="preserve">, za opći dio </w:t>
      </w:r>
      <w:r w:rsidR="00773E9E">
        <w:rPr>
          <w:rFonts w:ascii="Times New Roman" w:hAnsi="Times New Roman"/>
        </w:rPr>
        <w:t>dokumentacije.</w:t>
      </w:r>
      <w:r w:rsidR="00360AAC" w:rsidRPr="005E4BD9">
        <w:rPr>
          <w:rFonts w:ascii="Times New Roman" w:hAnsi="Times New Roman"/>
        </w:rPr>
        <w:t xml:space="preserve"> </w:t>
      </w:r>
    </w:p>
    <w:p w:rsidR="00773E9E" w:rsidRPr="00773E9E" w:rsidRDefault="00773E9E" w:rsidP="00773E9E">
      <w:pPr>
        <w:ind w:left="-426"/>
        <w:jc w:val="both"/>
        <w:rPr>
          <w:rFonts w:ascii="Times New Roman" w:hAnsi="Times New Roman"/>
        </w:rPr>
      </w:pPr>
      <w:r w:rsidRPr="00773E9E">
        <w:rPr>
          <w:rFonts w:ascii="Times New Roman" w:hAnsi="Times New Roman"/>
        </w:rPr>
        <w:t xml:space="preserve">Dalibor Radešić, tel.052 /451 099, mail: </w:t>
      </w:r>
      <w:hyperlink r:id="rId12" w:history="1">
        <w:r w:rsidRPr="00773E9E">
          <w:rPr>
            <w:rFonts w:ascii="Times New Roman" w:hAnsi="Times New Roman"/>
            <w:color w:val="125B2F"/>
          </w:rPr>
          <w:t>dalibor.radesic@porec.hr</w:t>
        </w:r>
      </w:hyperlink>
      <w:r w:rsidRPr="00773E9E">
        <w:rPr>
          <w:rFonts w:ascii="Times New Roman" w:hAnsi="Times New Roman"/>
        </w:rPr>
        <w:t>, za pitanja vezana uz tehnički dio Poziva za dostavu ponuda.</w:t>
      </w:r>
    </w:p>
    <w:p w:rsidR="00360AAC" w:rsidRPr="005E4BD9" w:rsidRDefault="00360AAC" w:rsidP="00360AAC">
      <w:pPr>
        <w:ind w:left="-426"/>
        <w:jc w:val="both"/>
        <w:rPr>
          <w:rFonts w:ascii="Times New Roman" w:hAnsi="Times New Roman"/>
        </w:rPr>
      </w:pPr>
    </w:p>
    <w:p w:rsidR="00360AAC"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D729AF">
        <w:rPr>
          <w:rFonts w:ascii="Times New Roman" w:hAnsi="Times New Roman"/>
        </w:rPr>
        <w:t>ja vezana uz Poziv na dostavu ponuda n</w:t>
      </w:r>
      <w:r w:rsidRPr="005E4BD9">
        <w:rPr>
          <w:rFonts w:ascii="Times New Roman" w:hAnsi="Times New Roman"/>
        </w:rPr>
        <w:t>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D729AF">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5E4BD9" w:rsidRDefault="00360AAC" w:rsidP="00C6243E">
      <w:pPr>
        <w:jc w:val="both"/>
        <w:rPr>
          <w:rFonts w:ascii="Times New Roman" w:hAnsi="Times New Roman"/>
          <w:b/>
        </w:rPr>
      </w:pPr>
    </w:p>
    <w:p w:rsidR="00022478" w:rsidRPr="00C6243E" w:rsidRDefault="00360AAC" w:rsidP="00C6243E">
      <w:pPr>
        <w:pStyle w:val="Naslov1"/>
      </w:pPr>
      <w:bookmarkStart w:id="4" w:name="_Toc63853872"/>
      <w:r w:rsidRPr="005E4BD9">
        <w:t xml:space="preserve">EVIDENCIJSKI BROJ NABAVE: </w:t>
      </w:r>
      <w:r w:rsidR="00022478" w:rsidRPr="005E4BD9">
        <w:t xml:space="preserve"> </w:t>
      </w:r>
      <w:r w:rsidR="00D729AF">
        <w:t>01/21</w:t>
      </w:r>
      <w:bookmarkEnd w:id="4"/>
      <w:r w:rsidRPr="005E4BD9">
        <w:t xml:space="preserve"> </w:t>
      </w:r>
    </w:p>
    <w:p w:rsidR="009A3D87" w:rsidRDefault="00360AAC" w:rsidP="005806D3">
      <w:pPr>
        <w:pStyle w:val="Naslov1"/>
      </w:pPr>
      <w:bookmarkStart w:id="5" w:name="_Toc63853873"/>
      <w:bookmarkEnd w:id="2"/>
      <w:bookmarkEnd w:id="3"/>
      <w:r w:rsidRPr="005E4BD9">
        <w:t>VRSTA POSTUPKA  NABAVE</w:t>
      </w:r>
      <w:bookmarkEnd w:id="5"/>
    </w:p>
    <w:p w:rsidR="00022478" w:rsidRPr="005E4BD9" w:rsidRDefault="00360AAC" w:rsidP="005806D3">
      <w:pPr>
        <w:pStyle w:val="Naslov3"/>
        <w:numPr>
          <w:ilvl w:val="0"/>
          <w:numId w:val="0"/>
        </w:numPr>
        <w:ind w:left="720"/>
      </w:pPr>
      <w:r w:rsidRPr="005E4BD9">
        <w:t xml:space="preserve"> </w:t>
      </w:r>
    </w:p>
    <w:p w:rsidR="00360AAC" w:rsidRPr="005E4BD9" w:rsidRDefault="00360AAC" w:rsidP="003845EE">
      <w:pPr>
        <w:ind w:left="-426"/>
        <w:jc w:val="both"/>
        <w:rPr>
          <w:rFonts w:ascii="Times New Roman" w:hAnsi="Times New Roman"/>
        </w:rPr>
      </w:pPr>
      <w:r w:rsidRPr="005E4BD9">
        <w:rPr>
          <w:rFonts w:ascii="Times New Roman" w:hAnsi="Times New Roman"/>
        </w:rPr>
        <w:t>Postupak jednostavne nabave.</w:t>
      </w:r>
    </w:p>
    <w:p w:rsidR="00D729AF" w:rsidRPr="00D729AF" w:rsidRDefault="00F7546E" w:rsidP="003845EE">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A91D4B">
        <w:rPr>
          <w:rFonts w:ascii="Times New Roman" w:hAnsi="Times New Roman"/>
        </w:rPr>
        <w:t xml:space="preserve"> (tzv. jednostavnu nabavu) n</w:t>
      </w:r>
      <w:r w:rsidR="00360AAC" w:rsidRPr="005E4BD9">
        <w:rPr>
          <w:rFonts w:ascii="Times New Roman" w:hAnsi="Times New Roman"/>
        </w:rPr>
        <w:t>aručitelj nije obvezan provoditi postupke javne nabave propisane Z</w:t>
      </w:r>
      <w:r w:rsidR="00C145BA">
        <w:rPr>
          <w:rFonts w:ascii="Times New Roman" w:hAnsi="Times New Roman"/>
        </w:rPr>
        <w:t>JN 2016</w:t>
      </w:r>
      <w:r w:rsidR="00360AAC" w:rsidRPr="005E4BD9">
        <w:rPr>
          <w:rFonts w:ascii="Times New Roman" w:hAnsi="Times New Roman"/>
        </w:rPr>
        <w:t>.</w:t>
      </w:r>
      <w:r w:rsidR="00D729AF" w:rsidRPr="00D729AF">
        <w:rPr>
          <w:rFonts w:ascii="Times New Roman" w:hAnsi="Times New Roman"/>
        </w:rPr>
        <w:t xml:space="preserve"> U ovom postupku nabave primjenjuje se članak 5. Odluke o postupku javne nabave u upravnim tijelima Grada Poreča – Parenzo („Službeni glasnik Grada Poreča – Parenzo“, br. 10/17.). </w:t>
      </w:r>
    </w:p>
    <w:p w:rsidR="00360AAC" w:rsidRPr="005E4BD9" w:rsidRDefault="00360AAC" w:rsidP="00C6243E">
      <w:pPr>
        <w:jc w:val="both"/>
        <w:rPr>
          <w:rFonts w:ascii="Times New Roman" w:hAnsi="Times New Roman"/>
          <w:b/>
        </w:rPr>
      </w:pPr>
    </w:p>
    <w:p w:rsidR="00360AAC" w:rsidRDefault="00360AAC" w:rsidP="005806D3">
      <w:pPr>
        <w:pStyle w:val="Naslov1"/>
      </w:pPr>
      <w:bookmarkStart w:id="6" w:name="_Toc63853874"/>
      <w:r w:rsidRPr="005E4BD9">
        <w:t>PROCIJENJENA VRIJEDNOST NABAVE</w:t>
      </w:r>
      <w:bookmarkEnd w:id="6"/>
    </w:p>
    <w:p w:rsidR="009A3D87" w:rsidRPr="009A3D87" w:rsidRDefault="009A3D87" w:rsidP="009A3D87"/>
    <w:p w:rsidR="00360AAC" w:rsidRPr="005E4BD9" w:rsidRDefault="00360AAC" w:rsidP="00360AAC">
      <w:pPr>
        <w:ind w:left="-426"/>
        <w:jc w:val="both"/>
        <w:rPr>
          <w:rFonts w:ascii="Times New Roman" w:hAnsi="Times New Roman"/>
        </w:rPr>
      </w:pPr>
      <w:r w:rsidRPr="005E4BD9">
        <w:rPr>
          <w:rFonts w:ascii="Times New Roman" w:hAnsi="Times New Roman"/>
        </w:rPr>
        <w:t xml:space="preserve">Procijenjena vrijednost predmeta nabave iznosi </w:t>
      </w:r>
      <w:r w:rsidR="00D729AF">
        <w:rPr>
          <w:rFonts w:ascii="Times New Roman" w:hAnsi="Times New Roman"/>
        </w:rPr>
        <w:t>170</w:t>
      </w:r>
      <w:r w:rsidR="00313045" w:rsidRPr="005E4BD9">
        <w:rPr>
          <w:rFonts w:ascii="Times New Roman" w:hAnsi="Times New Roman"/>
        </w:rPr>
        <w:t>.000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Default="00360AAC" w:rsidP="005806D3">
      <w:pPr>
        <w:pStyle w:val="Naslov1"/>
      </w:pPr>
      <w:bookmarkStart w:id="7" w:name="_Toc63853875"/>
      <w:r w:rsidRPr="005E4BD9">
        <w:lastRenderedPageBreak/>
        <w:t>VRSTA UGOVORA O  NABAVI</w:t>
      </w:r>
      <w:bookmarkEnd w:id="7"/>
    </w:p>
    <w:p w:rsidR="009A3D87" w:rsidRPr="009A3D87" w:rsidRDefault="009A3D87" w:rsidP="009A3D87"/>
    <w:p w:rsidR="00D729AF" w:rsidRPr="005E4BD9" w:rsidRDefault="00360AAC" w:rsidP="009A3D87">
      <w:pPr>
        <w:ind w:left="-426"/>
        <w:jc w:val="both"/>
        <w:rPr>
          <w:rFonts w:ascii="Times New Roman" w:hAnsi="Times New Roman"/>
        </w:rPr>
      </w:pPr>
      <w:r w:rsidRPr="005E4BD9">
        <w:rPr>
          <w:rFonts w:ascii="Times New Roman" w:hAnsi="Times New Roman"/>
        </w:rPr>
        <w:t xml:space="preserve">Naručitelj će po okončanju postupka nabave s odabranim </w:t>
      </w:r>
      <w:r w:rsidR="00D729AF">
        <w:rPr>
          <w:rFonts w:ascii="Times New Roman" w:hAnsi="Times New Roman"/>
        </w:rPr>
        <w:t xml:space="preserve">ponuditeljem sklopiti ugovor o </w:t>
      </w:r>
      <w:r w:rsidRPr="005E4BD9">
        <w:rPr>
          <w:rFonts w:ascii="Times New Roman" w:hAnsi="Times New Roman"/>
        </w:rPr>
        <w:t xml:space="preserve">nabavi </w:t>
      </w:r>
      <w:r w:rsidR="00E4120C">
        <w:rPr>
          <w:rFonts w:ascii="Times New Roman" w:hAnsi="Times New Roman"/>
        </w:rPr>
        <w:t>radova</w:t>
      </w:r>
      <w:r w:rsidRPr="005E4BD9">
        <w:rPr>
          <w:rFonts w:ascii="Times New Roman" w:hAnsi="Times New Roman"/>
        </w:rPr>
        <w:t xml:space="preserve">. </w:t>
      </w:r>
    </w:p>
    <w:p w:rsidR="00360AAC" w:rsidRDefault="00360AAC" w:rsidP="005806D3">
      <w:pPr>
        <w:pStyle w:val="Naslov1"/>
      </w:pPr>
      <w:bookmarkStart w:id="8" w:name="_Toc63853876"/>
      <w:r w:rsidRPr="005E4BD9">
        <w:t>OPIS PREDMETA NABAVE, OZNAKA I NAZIV IZ JEDINSTVENOG RJEČNIKA JAVNE NABAVE</w:t>
      </w:r>
      <w:bookmarkEnd w:id="8"/>
      <w:r w:rsidRPr="005E4BD9">
        <w:t xml:space="preserve"> </w:t>
      </w:r>
    </w:p>
    <w:p w:rsidR="009A3D87" w:rsidRPr="009A3D87" w:rsidRDefault="009A3D87" w:rsidP="009A3D87"/>
    <w:p w:rsidR="00AC1026"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D729AF">
        <w:rPr>
          <w:rFonts w:ascii="Times New Roman" w:eastAsia="SimSun" w:hAnsi="Times New Roman"/>
          <w:noProof/>
        </w:rPr>
        <w:t>Predmet nabave je sanacija partera boćališta s uklanjanjem postojeće i izvedbom nove asfaltne podloge, žbukanje okolnjih zidova te manji popravci na postojećoj ogradi.</w:t>
      </w:r>
      <w:r w:rsidR="00D729AF" w:rsidRPr="00F80B61">
        <w:rPr>
          <w:rFonts w:ascii="Times New Roman" w:eastAsia="Times New Roman" w:hAnsi="Times New Roman"/>
          <w:lang w:eastAsia="hr-HR"/>
        </w:rPr>
        <w:t xml:space="preserve"> Predmet nabave određen je troškovnikom</w:t>
      </w:r>
      <w:r w:rsidR="00D729AF" w:rsidRPr="00D729AF">
        <w:rPr>
          <w:rFonts w:ascii="Times New Roman" w:eastAsia="Times New Roman" w:hAnsi="Times New Roman"/>
          <w:lang w:eastAsia="hr-HR"/>
        </w:rPr>
        <w:t xml:space="preserve"> </w:t>
      </w:r>
      <w:r w:rsidR="00D729AF" w:rsidRPr="00F80B61">
        <w:rPr>
          <w:rFonts w:ascii="Times New Roman" w:eastAsia="Times New Roman" w:hAnsi="Times New Roman"/>
          <w:lang w:eastAsia="hr-HR"/>
        </w:rPr>
        <w:t xml:space="preserve">koji čini sastavni dio </w:t>
      </w:r>
      <w:r w:rsidR="00D729AF">
        <w:rPr>
          <w:rFonts w:ascii="Times New Roman" w:eastAsia="Times New Roman" w:hAnsi="Times New Roman"/>
          <w:lang w:eastAsia="hr-HR"/>
        </w:rPr>
        <w:t>Poziva za dostavu ponuda</w:t>
      </w:r>
      <w:r w:rsidR="00D729AF" w:rsidRPr="00F80B61">
        <w:rPr>
          <w:rFonts w:ascii="Times New Roman" w:eastAsia="Times New Roman" w:hAnsi="Times New Roman"/>
          <w:lang w:eastAsia="hr-HR"/>
        </w:rPr>
        <w:t>.</w:t>
      </w:r>
    </w:p>
    <w:p w:rsidR="004677FC" w:rsidRDefault="004677FC" w:rsidP="00360AAC">
      <w:pPr>
        <w:ind w:left="-426"/>
        <w:jc w:val="both"/>
        <w:rPr>
          <w:rFonts w:ascii="Times New Roman" w:hAnsi="Times New Roman"/>
        </w:rPr>
      </w:pPr>
    </w:p>
    <w:p w:rsidR="00651E29" w:rsidRDefault="00360AAC" w:rsidP="00651E29">
      <w:pPr>
        <w:ind w:left="-426"/>
        <w:jc w:val="both"/>
        <w:rPr>
          <w:rFonts w:ascii="Times New Roman" w:hAnsi="Times New Roman"/>
        </w:rPr>
      </w:pPr>
      <w:r w:rsidRPr="005E4BD9">
        <w:rPr>
          <w:rFonts w:ascii="Times New Roman" w:hAnsi="Times New Roman"/>
        </w:rPr>
        <w:t xml:space="preserve">Detaljan opis predmeta nabave nalazi se u </w:t>
      </w:r>
      <w:r w:rsidRPr="003F1216">
        <w:rPr>
          <w:rFonts w:ascii="Times New Roman" w:hAnsi="Times New Roman"/>
        </w:rPr>
        <w:t>Troškovniku</w:t>
      </w:r>
      <w:r w:rsidR="00872001" w:rsidRPr="003F1216">
        <w:rPr>
          <w:rFonts w:ascii="Times New Roman" w:hAnsi="Times New Roman"/>
        </w:rPr>
        <w:t xml:space="preserve"> (Privitak 2)</w:t>
      </w:r>
      <w:r w:rsidRPr="003F1216">
        <w:rPr>
          <w:rFonts w:ascii="Times New Roman" w:hAnsi="Times New Roman"/>
        </w:rPr>
        <w:t>.</w:t>
      </w:r>
      <w:r w:rsidRPr="005E4BD9">
        <w:rPr>
          <w:rFonts w:ascii="Times New Roman" w:hAnsi="Times New Roman"/>
        </w:rPr>
        <w:t xml:space="preserve"> </w:t>
      </w:r>
    </w:p>
    <w:p w:rsidR="005D2322" w:rsidRDefault="005D2322" w:rsidP="00584A0D">
      <w:pPr>
        <w:ind w:left="-426"/>
        <w:jc w:val="both"/>
        <w:rPr>
          <w:rFonts w:ascii="Times New Roman" w:hAnsi="Times New Roman"/>
          <w:b/>
        </w:rPr>
      </w:pPr>
    </w:p>
    <w:p w:rsidR="00D40866" w:rsidRDefault="00360AAC" w:rsidP="00584A0D">
      <w:pPr>
        <w:ind w:left="-426"/>
        <w:jc w:val="both"/>
        <w:rPr>
          <w:rFonts w:ascii="Times New Roman" w:hAnsi="Times New Roman"/>
          <w:sz w:val="24"/>
          <w:szCs w:val="24"/>
        </w:rPr>
      </w:pPr>
      <w:r w:rsidRPr="005E4BD9">
        <w:rPr>
          <w:rFonts w:ascii="Times New Roman" w:hAnsi="Times New Roman"/>
          <w:b/>
        </w:rPr>
        <w:t>Oznaka i naziv iz Jed</w:t>
      </w:r>
      <w:r w:rsidR="00C1576C">
        <w:rPr>
          <w:rFonts w:ascii="Times New Roman" w:hAnsi="Times New Roman"/>
          <w:b/>
        </w:rPr>
        <w:t>instvenog rječnika javne nabave</w:t>
      </w:r>
      <w:r w:rsidRPr="005E4BD9">
        <w:rPr>
          <w:rFonts w:ascii="Times New Roman" w:hAnsi="Times New Roman"/>
          <w:b/>
        </w:rPr>
        <w:t>:</w:t>
      </w:r>
      <w:r w:rsidR="00A10994" w:rsidRPr="00A10994">
        <w:rPr>
          <w:rFonts w:ascii="Times New Roman" w:hAnsi="Times New Roman"/>
          <w:sz w:val="24"/>
          <w:szCs w:val="24"/>
        </w:rPr>
        <w:t xml:space="preserve"> </w:t>
      </w:r>
      <w:r w:rsidR="00D729AF">
        <w:rPr>
          <w:rFonts w:ascii="Times New Roman" w:hAnsi="Times New Roman"/>
          <w:sz w:val="24"/>
          <w:szCs w:val="24"/>
        </w:rPr>
        <w:t>45236119-7 radovi na obnavljanju sportskih terena</w:t>
      </w:r>
    </w:p>
    <w:p w:rsidR="005D2322" w:rsidRPr="005E4BD9" w:rsidRDefault="00360AAC" w:rsidP="00C6243E">
      <w:pPr>
        <w:ind w:left="-426"/>
        <w:jc w:val="both"/>
        <w:rPr>
          <w:rFonts w:ascii="Times New Roman" w:hAnsi="Times New Roman"/>
        </w:rPr>
      </w:pPr>
      <w:r w:rsidRPr="005E4BD9">
        <w:rPr>
          <w:rFonts w:ascii="Times New Roman" w:hAnsi="Times New Roman"/>
          <w:b/>
        </w:rPr>
        <w:t xml:space="preserve"> </w:t>
      </w:r>
    </w:p>
    <w:p w:rsidR="00A6641D" w:rsidRDefault="00A6641D" w:rsidP="005806D3">
      <w:pPr>
        <w:pStyle w:val="Naslov1"/>
      </w:pPr>
      <w:bookmarkStart w:id="9" w:name="_Toc502299198"/>
      <w:bookmarkStart w:id="10" w:name="_Toc63853877"/>
      <w:r w:rsidRPr="005E4BD9">
        <w:t xml:space="preserve">KOLIČINA I TEHNIČKA SPECIFIKACIJA  PREDMETA NABAVE, </w:t>
      </w:r>
      <w:r w:rsidR="00151F75" w:rsidRPr="005E4BD9">
        <w:t xml:space="preserve">JEDNAKOVRIJEDNI PROIZVODI, </w:t>
      </w:r>
      <w:r w:rsidRPr="005E4BD9">
        <w:t>TROŠKOVNIK</w:t>
      </w:r>
      <w:bookmarkEnd w:id="9"/>
      <w:bookmarkEnd w:id="10"/>
    </w:p>
    <w:p w:rsidR="009A3D87" w:rsidRPr="009A3D87" w:rsidRDefault="009A3D87" w:rsidP="009A3D87"/>
    <w:p w:rsidR="00A6641D" w:rsidRPr="005E4BD9" w:rsidRDefault="00CE4395" w:rsidP="00EF3F7D">
      <w:pPr>
        <w:ind w:left="-426"/>
        <w:jc w:val="both"/>
        <w:rPr>
          <w:rFonts w:ascii="Times New Roman" w:hAnsi="Times New Roman"/>
        </w:rPr>
      </w:pPr>
      <w:r w:rsidRPr="005E4BD9">
        <w:rPr>
          <w:rFonts w:ascii="Times New Roman" w:hAnsi="Times New Roman"/>
        </w:rPr>
        <w:t>U</w:t>
      </w:r>
      <w:r w:rsidR="00122277">
        <w:rPr>
          <w:rFonts w:ascii="Times New Roman" w:hAnsi="Times New Roman"/>
        </w:rPr>
        <w:t xml:space="preserve"> Troškovniku je navedena okvirna</w:t>
      </w:r>
      <w:r w:rsidR="00A6641D" w:rsidRPr="005E4BD9">
        <w:rPr>
          <w:rFonts w:ascii="Times New Roman" w:hAnsi="Times New Roman"/>
          <w:b/>
          <w:bCs/>
        </w:rPr>
        <w:t xml:space="preserve"> 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ponuditelj mora ispuniti sve tražene stavke iz obrasca Tro</w:t>
      </w:r>
      <w:r w:rsidR="00CC37E5">
        <w:rPr>
          <w:rFonts w:ascii="Times New Roman" w:hAnsi="Times New Roman"/>
        </w:rPr>
        <w:t xml:space="preserve">škovnika navedene u prethodnom </w:t>
      </w:r>
      <w:r w:rsidRPr="005E4BD9">
        <w:rPr>
          <w:rFonts w:ascii="Times New Roman" w:hAnsi="Times New Roman"/>
        </w:rPr>
        <w:t>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087731">
      <w:pPr>
        <w:pStyle w:val="Odlomakpopisa"/>
        <w:numPr>
          <w:ilvl w:val="0"/>
          <w:numId w:val="21"/>
        </w:numPr>
        <w:jc w:val="both"/>
        <w:rPr>
          <w:rFonts w:ascii="Times New Roman" w:hAnsi="Times New Roman"/>
          <w:bCs/>
        </w:rPr>
      </w:pPr>
      <w:r w:rsidRPr="005E4BD9">
        <w:rPr>
          <w:rFonts w:ascii="Times New Roman" w:hAnsi="Times New Roman"/>
          <w:bCs/>
        </w:rPr>
        <w:t>u</w:t>
      </w:r>
      <w:r w:rsidR="000F3545">
        <w:rPr>
          <w:rFonts w:ascii="Times New Roman" w:hAnsi="Times New Roman"/>
          <w:bCs/>
        </w:rPr>
        <w:t xml:space="preserve"> onim stavkama /dijelovima T</w:t>
      </w:r>
      <w:r w:rsidR="00CE2AF2" w:rsidRPr="005E4BD9">
        <w:rPr>
          <w:rFonts w:ascii="Times New Roman" w:hAnsi="Times New Roman"/>
          <w:bCs/>
        </w:rPr>
        <w: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 xml:space="preserve">(/izrađivača) i tip </w:t>
      </w:r>
      <w:r w:rsidR="000F3545">
        <w:rPr>
          <w:rFonts w:ascii="Times New Roman" w:hAnsi="Times New Roman"/>
          <w:bCs/>
        </w:rPr>
        <w:t>proizvoda</w:t>
      </w:r>
      <w:r w:rsidR="0082608D" w:rsidRPr="005E4BD9">
        <w:rPr>
          <w:rFonts w:ascii="Times New Roman" w:hAnsi="Times New Roman"/>
          <w:bCs/>
        </w:rPr>
        <w:t>.</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000F3545">
        <w:rPr>
          <w:rFonts w:ascii="Times New Roman" w:hAnsi="Times New Roman"/>
        </w:rPr>
        <w:t>dostavu ponuda</w:t>
      </w:r>
      <w:r w:rsidRPr="005E4BD9">
        <w:rPr>
          <w:rFonts w:ascii="Times New Roman" w:hAnsi="Times New Roman"/>
        </w:rPr>
        <w:t xml:space="preserv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CA0874" w:rsidRPr="005E4BD9" w:rsidRDefault="00CA0874" w:rsidP="00C6243E">
      <w:pPr>
        <w:autoSpaceDE w:val="0"/>
        <w:autoSpaceDN w:val="0"/>
        <w:adjustRightInd w:val="0"/>
        <w:jc w:val="both"/>
        <w:rPr>
          <w:rFonts w:ascii="Times New Roman" w:hAnsi="Times New Roman"/>
          <w:b/>
        </w:rPr>
      </w:pPr>
    </w:p>
    <w:p w:rsidR="00A6641D" w:rsidRDefault="00A6641D" w:rsidP="005806D3">
      <w:pPr>
        <w:pStyle w:val="Naslov1"/>
      </w:pPr>
      <w:bookmarkStart w:id="11" w:name="_Toc502299199"/>
      <w:bookmarkStart w:id="12" w:name="_Toc63853878"/>
      <w:r w:rsidRPr="005E4BD9">
        <w:lastRenderedPageBreak/>
        <w:t xml:space="preserve">MJESTO </w:t>
      </w:r>
      <w:bookmarkEnd w:id="11"/>
      <w:r w:rsidR="000F3545">
        <w:t>IZVOĐENJA RADOVA</w:t>
      </w:r>
      <w:bookmarkEnd w:id="12"/>
    </w:p>
    <w:p w:rsidR="009A3D87" w:rsidRPr="009A3D87" w:rsidRDefault="009A3D87" w:rsidP="009A3D87"/>
    <w:p w:rsidR="00A6641D" w:rsidRDefault="001B5746" w:rsidP="00EF3F7D">
      <w:pPr>
        <w:ind w:left="-426"/>
        <w:rPr>
          <w:rFonts w:ascii="Times New Roman" w:hAnsi="Times New Roman"/>
        </w:rPr>
      </w:pPr>
      <w:r>
        <w:rPr>
          <w:rFonts w:ascii="Times New Roman" w:eastAsia="ArialOOEnc" w:hAnsi="Times New Roman"/>
        </w:rPr>
        <w:t xml:space="preserve">Naselje </w:t>
      </w:r>
      <w:proofErr w:type="spellStart"/>
      <w:r>
        <w:rPr>
          <w:rFonts w:ascii="Times New Roman" w:eastAsia="ArialOOEnc" w:hAnsi="Times New Roman"/>
        </w:rPr>
        <w:t>Buići</w:t>
      </w:r>
      <w:proofErr w:type="spellEnd"/>
      <w:r w:rsidR="00F200CA">
        <w:rPr>
          <w:rFonts w:ascii="Times New Roman" w:eastAsia="ArialOOEnc" w:hAnsi="Times New Roman"/>
        </w:rPr>
        <w:t>, Poreč</w:t>
      </w:r>
      <w:r w:rsidR="00273A45">
        <w:rPr>
          <w:rFonts w:ascii="Times New Roman" w:eastAsia="ArialOOEnc" w:hAnsi="Times New Roman"/>
        </w:rPr>
        <w:t>- Parenzo</w:t>
      </w:r>
      <w:r w:rsidR="00F77F3F" w:rsidRPr="005E4BD9">
        <w:rPr>
          <w:rFonts w:ascii="Times New Roman" w:hAnsi="Times New Roman"/>
        </w:rPr>
        <w:t>.</w:t>
      </w:r>
    </w:p>
    <w:p w:rsidR="008954DE" w:rsidRPr="005E4BD9" w:rsidRDefault="008954DE" w:rsidP="00C6243E">
      <w:pPr>
        <w:rPr>
          <w:rFonts w:ascii="Times New Roman" w:hAnsi="Times New Roman"/>
          <w:b/>
        </w:rPr>
      </w:pPr>
    </w:p>
    <w:p w:rsidR="000F3545" w:rsidRDefault="009E0FB5" w:rsidP="005806D3">
      <w:pPr>
        <w:pStyle w:val="Naslov1"/>
      </w:pPr>
      <w:bookmarkStart w:id="13" w:name="_Toc502299200"/>
      <w:bookmarkStart w:id="14" w:name="_Toc63853879"/>
      <w:r w:rsidRPr="009D7B1C">
        <w:t>ROK POČETKA I ZAVRŠETKA RADOVA</w:t>
      </w:r>
      <w:r w:rsidR="00CE2AF2" w:rsidRPr="009D7B1C">
        <w:t xml:space="preserve"> </w:t>
      </w:r>
      <w:r w:rsidR="00E70731" w:rsidRPr="009D7B1C">
        <w:t xml:space="preserve">/TRAJANJE UGOVORA O </w:t>
      </w:r>
      <w:r w:rsidR="00A6641D" w:rsidRPr="009D7B1C">
        <w:t xml:space="preserve"> NABAVI</w:t>
      </w:r>
      <w:bookmarkEnd w:id="13"/>
      <w:bookmarkEnd w:id="14"/>
    </w:p>
    <w:p w:rsidR="009A3D87" w:rsidRPr="009A3D87" w:rsidRDefault="009A3D87" w:rsidP="009A3D87"/>
    <w:p w:rsidR="009E0FB5" w:rsidRPr="009E0FB5" w:rsidRDefault="000F3545" w:rsidP="003845EE">
      <w:pPr>
        <w:ind w:left="-426"/>
        <w:jc w:val="both"/>
        <w:rPr>
          <w:rFonts w:ascii="Times New Roman" w:hAnsi="Times New Roman"/>
        </w:rPr>
      </w:pPr>
      <w:r w:rsidRPr="000F3545">
        <w:rPr>
          <w:rFonts w:ascii="Times New Roman" w:hAnsi="Times New Roman"/>
        </w:rPr>
        <w:t>S ponuditeljem čija ponuda bude odabrana sklopit će se ugovor izvođenju radova. Početak radova je neposredno po potpisu ugovora i uvođenju odabranog ponuditelja u posao o čemu se sastavlja poseban zapisnik. Završetak radova je u roku od 30 dana od uvođenja odabranog ponuditelja u posao.</w:t>
      </w:r>
    </w:p>
    <w:p w:rsidR="00C57E2B" w:rsidRPr="005E4BD9" w:rsidRDefault="00C57E2B" w:rsidP="00E7775E">
      <w:pPr>
        <w:jc w:val="both"/>
        <w:rPr>
          <w:rFonts w:ascii="Times New Roman" w:hAnsi="Times New Roman"/>
          <w:b/>
        </w:rPr>
      </w:pPr>
    </w:p>
    <w:p w:rsidR="00A6641D" w:rsidRDefault="007F5B1C" w:rsidP="005806D3">
      <w:pPr>
        <w:pStyle w:val="Naslov1"/>
      </w:pPr>
      <w:bookmarkStart w:id="15" w:name="_Toc502299201"/>
      <w:bookmarkStart w:id="16" w:name="_Toc63853880"/>
      <w:r w:rsidRPr="005E4BD9">
        <w:t>RAZLOZI ISKLJUČENJA</w:t>
      </w:r>
      <w:bookmarkEnd w:id="15"/>
      <w:bookmarkEnd w:id="16"/>
    </w:p>
    <w:p w:rsidR="009A3D87" w:rsidRPr="009A3D87" w:rsidRDefault="009A3D87" w:rsidP="009A3D87"/>
    <w:p w:rsidR="003845EE" w:rsidRPr="00F63ED9" w:rsidRDefault="003845EE" w:rsidP="003845EE">
      <w:pPr>
        <w:ind w:left="-426"/>
        <w:jc w:val="both"/>
        <w:rPr>
          <w:rFonts w:ascii="Times New Roman" w:hAnsi="Times New Roman"/>
        </w:rPr>
      </w:pPr>
      <w:r w:rsidRPr="00F63ED9">
        <w:rPr>
          <w:rFonts w:ascii="Times New Roman" w:hAnsi="Times New Roman"/>
        </w:rPr>
        <w:t xml:space="preserve">Svaki ponuditelj mora dostaviti: </w:t>
      </w:r>
    </w:p>
    <w:p w:rsidR="003845EE" w:rsidRPr="00F63ED9" w:rsidRDefault="003845EE" w:rsidP="003845EE">
      <w:pPr>
        <w:ind w:left="-426"/>
        <w:jc w:val="both"/>
        <w:rPr>
          <w:rFonts w:ascii="Times New Roman" w:hAnsi="Times New Roman"/>
        </w:rPr>
      </w:pPr>
    </w:p>
    <w:p w:rsidR="003845EE" w:rsidRDefault="005806D3" w:rsidP="005806D3">
      <w:pPr>
        <w:pStyle w:val="Bezproreda1"/>
        <w:numPr>
          <w:ilvl w:val="1"/>
          <w:numId w:val="47"/>
        </w:numPr>
        <w:ind w:left="993"/>
        <w:rPr>
          <w:rFonts w:ascii="Times New Roman" w:hAnsi="Times New Roman"/>
        </w:rPr>
      </w:pPr>
      <w:r>
        <w:rPr>
          <w:rFonts w:ascii="Times New Roman" w:hAnsi="Times New Roman"/>
        </w:rPr>
        <w:t xml:space="preserve"> </w:t>
      </w:r>
      <w:r w:rsidR="003845EE" w:rsidRPr="005806D3">
        <w:rPr>
          <w:rFonts w:ascii="Times New Roman" w:hAnsi="Times New Roman"/>
        </w:rPr>
        <w:t xml:space="preserve">odgovarajuću izjavu kojom ovlaštena osoba gospodarskog subjekta izjavljuje da nije pravomoćno osuđena za bilo koji od  kaznenih dijela iz članka 251.stavak 1. točka a) do f) Zakona o javnoj nabavi (NN broj 120/16). </w:t>
      </w:r>
    </w:p>
    <w:p w:rsidR="00DC6009" w:rsidRPr="005806D3" w:rsidRDefault="00DC6009" w:rsidP="00DC6009">
      <w:pPr>
        <w:pStyle w:val="Bezproreda1"/>
        <w:ind w:left="993" w:firstLine="0"/>
        <w:rPr>
          <w:rFonts w:ascii="Times New Roman" w:hAnsi="Times New Roman"/>
        </w:rPr>
      </w:pPr>
    </w:p>
    <w:p w:rsidR="003845EE" w:rsidRPr="0062622E" w:rsidRDefault="003845EE" w:rsidP="003845EE">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F63ED9">
        <w:rPr>
          <w:rFonts w:ascii="Times New Roman" w:hAnsi="Times New Roman"/>
          <w:b/>
        </w:rPr>
        <w:t>Obrazac 1</w:t>
      </w:r>
      <w:r w:rsidRPr="00F63ED9">
        <w:rPr>
          <w:rFonts w:ascii="Times New Roman" w:hAnsi="Times New Roman"/>
        </w:rPr>
        <w:t xml:space="preserve"> ovog Poziva za </w:t>
      </w:r>
      <w:r>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 šest (6) mjeseci računajući od dana objave Poziva za dostavu ponuda.</w:t>
      </w:r>
    </w:p>
    <w:p w:rsidR="003845EE" w:rsidRPr="00F63ED9" w:rsidRDefault="003845EE" w:rsidP="003845EE">
      <w:pPr>
        <w:ind w:left="-426"/>
        <w:jc w:val="both"/>
        <w:rPr>
          <w:rFonts w:ascii="Times New Roman" w:hAnsi="Times New Roman"/>
        </w:rPr>
      </w:pPr>
    </w:p>
    <w:p w:rsidR="003845EE" w:rsidRPr="0062622E" w:rsidRDefault="005806D3" w:rsidP="005806D3">
      <w:pPr>
        <w:pStyle w:val="Bezproreda1"/>
        <w:numPr>
          <w:ilvl w:val="1"/>
          <w:numId w:val="47"/>
        </w:numPr>
        <w:spacing w:after="120"/>
        <w:ind w:left="993"/>
        <w:rPr>
          <w:rFonts w:ascii="Times New Roman" w:hAnsi="Times New Roman"/>
        </w:rPr>
      </w:pPr>
      <w:r>
        <w:rPr>
          <w:rFonts w:ascii="Times New Roman" w:hAnsi="Times New Roman"/>
        </w:rPr>
        <w:t xml:space="preserve"> </w:t>
      </w:r>
      <w:r w:rsidR="003845EE" w:rsidRPr="005806D3">
        <w:rPr>
          <w:rFonts w:ascii="Times New Roman" w:hAnsi="Times New Roman"/>
        </w:rPr>
        <w:t>potvrdu porezne uprave o nepostojanju duga kojom potvrđuje da je ispunio obveze plaćanja</w:t>
      </w:r>
      <w:r w:rsidR="003845EE" w:rsidRPr="0062622E">
        <w:rPr>
          <w:rFonts w:ascii="Times New Roman" w:hAnsi="Times New Roman"/>
        </w:rPr>
        <w:t xml:space="preserve"> dospjelih poreznih obveza i obveza za mirovinsko i zdravstveno osiguranje. </w:t>
      </w:r>
    </w:p>
    <w:p w:rsidR="003845EE" w:rsidRPr="0062622E" w:rsidRDefault="003845EE" w:rsidP="003845EE">
      <w:pPr>
        <w:ind w:left="-426"/>
        <w:jc w:val="both"/>
        <w:rPr>
          <w:rFonts w:ascii="Times New Roman" w:hAnsi="Times New Roman"/>
          <w:b/>
        </w:rPr>
      </w:pPr>
      <w:r w:rsidRPr="0062622E">
        <w:rPr>
          <w:rFonts w:ascii="Times New Roman" w:hAnsi="Times New Roman"/>
          <w:b/>
        </w:rPr>
        <w:t>Potvrda ne smije biti starija od dana objave Poziva za dostavu ponuda.</w:t>
      </w:r>
    </w:p>
    <w:p w:rsidR="003845EE" w:rsidRPr="00F63ED9" w:rsidRDefault="003845EE" w:rsidP="003845EE">
      <w:pPr>
        <w:ind w:left="-426"/>
        <w:jc w:val="both"/>
        <w:rPr>
          <w:rFonts w:ascii="Times New Roman" w:hAnsi="Times New Roman"/>
        </w:rPr>
      </w:pPr>
    </w:p>
    <w:p w:rsidR="003845EE" w:rsidRPr="003845EE" w:rsidRDefault="005806D3" w:rsidP="005806D3">
      <w:pPr>
        <w:pStyle w:val="Bezproreda1"/>
        <w:numPr>
          <w:ilvl w:val="1"/>
          <w:numId w:val="47"/>
        </w:numPr>
        <w:spacing w:after="120"/>
        <w:ind w:left="993"/>
        <w:rPr>
          <w:rFonts w:ascii="Times New Roman" w:hAnsi="Times New Roman"/>
        </w:rPr>
      </w:pPr>
      <w:r>
        <w:rPr>
          <w:rFonts w:ascii="Times New Roman" w:hAnsi="Times New Roman"/>
        </w:rPr>
        <w:t xml:space="preserve"> </w:t>
      </w:r>
      <w:r w:rsidR="003845EE" w:rsidRPr="0062622E">
        <w:rPr>
          <w:rFonts w:ascii="Times New Roman" w:hAnsi="Times New Roman"/>
        </w:rPr>
        <w:t xml:space="preserve">potvrda o plaćenim  dospjelim poreznim i drugim obvezama prema Gradu Poreču-Parenzo, osim ako je gospodarskom subjektu sukladno posebnim Odlukama odobrena odgoda plaćanja navedenih obveza. </w:t>
      </w:r>
    </w:p>
    <w:p w:rsidR="003845EE" w:rsidRPr="00B822CC" w:rsidRDefault="003845EE" w:rsidP="003845EE">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DC6009">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na dan otvaranja ponuda ima nepodmirene dospjele obveze veće od </w:t>
      </w:r>
      <w:r w:rsidRPr="0062622E">
        <w:rPr>
          <w:rFonts w:ascii="Times New Roman" w:hAnsi="Times New Roman"/>
          <w:b/>
        </w:rPr>
        <w:t>1.000,00 kn.</w:t>
      </w:r>
      <w:r w:rsidRPr="00B822CC">
        <w:rPr>
          <w:rFonts w:ascii="Times New Roman" w:hAnsi="Times New Roman"/>
        </w:rPr>
        <w:t xml:space="preserve"> Preporuča se ponuditeljima da provjere kod nadležne službe Grada Poreča, UO za financije, da li su podmirili sve dospjele obveze (tel. tajnice 052 451 198).</w:t>
      </w:r>
    </w:p>
    <w:p w:rsidR="003845EE" w:rsidRPr="00F63ED9" w:rsidRDefault="003845EE" w:rsidP="003845EE">
      <w:pPr>
        <w:jc w:val="both"/>
        <w:rPr>
          <w:rFonts w:ascii="Times New Roman" w:hAnsi="Times New Roman"/>
        </w:rPr>
      </w:pPr>
    </w:p>
    <w:p w:rsidR="003845EE" w:rsidRPr="00F63ED9" w:rsidRDefault="003845EE" w:rsidP="003845EE">
      <w:pPr>
        <w:ind w:left="-426"/>
        <w:jc w:val="both"/>
        <w:rPr>
          <w:rFonts w:ascii="Times New Roman" w:hAnsi="Times New Roman"/>
        </w:rPr>
      </w:pPr>
    </w:p>
    <w:p w:rsidR="003845EE" w:rsidRPr="00F63ED9" w:rsidRDefault="003845EE" w:rsidP="005806D3">
      <w:pPr>
        <w:pStyle w:val="Bezproreda1"/>
        <w:numPr>
          <w:ilvl w:val="1"/>
          <w:numId w:val="47"/>
        </w:numPr>
        <w:spacing w:after="120"/>
        <w:ind w:left="993"/>
        <w:rPr>
          <w:rFonts w:ascii="Times New Roman" w:hAnsi="Times New Roman"/>
        </w:rPr>
      </w:pPr>
      <w:r w:rsidRPr="0062622E">
        <w:rPr>
          <w:rFonts w:ascii="Times New Roman" w:hAnsi="Times New Roman"/>
        </w:rPr>
        <w:t>Ostali razlozi isključenja</w:t>
      </w:r>
      <w:r w:rsidRPr="005806D3">
        <w:rPr>
          <w:rFonts w:ascii="Times New Roman" w:hAnsi="Times New Roman"/>
        </w:rPr>
        <w:t xml:space="preserve"> </w:t>
      </w:r>
      <w:r w:rsidRPr="00F63ED9">
        <w:rPr>
          <w:rFonts w:ascii="Times New Roman" w:hAnsi="Times New Roman"/>
        </w:rPr>
        <w:t>ponuditelja</w:t>
      </w:r>
      <w:r w:rsidRPr="005806D3">
        <w:rPr>
          <w:rFonts w:ascii="Times New Roman" w:hAnsi="Times New Roman"/>
        </w:rPr>
        <w:t xml:space="preserve"> i dokumenti koje ponuditelji moraju dostaviti i na temelju kojih se utvrđuje postoje li razlozi za isključenje </w:t>
      </w:r>
    </w:p>
    <w:p w:rsidR="003845EE" w:rsidRPr="00F63ED9" w:rsidRDefault="003845EE" w:rsidP="003845EE">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rsidR="003845EE" w:rsidRPr="00F63ED9" w:rsidRDefault="003845EE" w:rsidP="003845EE">
      <w:pPr>
        <w:ind w:left="-426"/>
        <w:jc w:val="both"/>
        <w:rPr>
          <w:rFonts w:ascii="Times New Roman" w:hAnsi="Times New Roman"/>
        </w:rPr>
      </w:pPr>
    </w:p>
    <w:p w:rsidR="003845EE" w:rsidRPr="005806D3" w:rsidRDefault="003845EE" w:rsidP="005806D3">
      <w:pPr>
        <w:pStyle w:val="Odlomakpopisa"/>
        <w:numPr>
          <w:ilvl w:val="2"/>
          <w:numId w:val="47"/>
        </w:numPr>
        <w:ind w:left="993"/>
        <w:jc w:val="both"/>
        <w:rPr>
          <w:rFonts w:ascii="Times New Roman" w:hAnsi="Times New Roman"/>
        </w:rPr>
      </w:pPr>
      <w:r w:rsidRPr="005806D3">
        <w:rPr>
          <w:rFonts w:ascii="Times New Roman" w:hAnsi="Times New Roman"/>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3845EE" w:rsidRDefault="003845EE" w:rsidP="005806D3">
      <w:pPr>
        <w:pStyle w:val="Odlomakpopisa"/>
        <w:numPr>
          <w:ilvl w:val="2"/>
          <w:numId w:val="47"/>
        </w:numPr>
        <w:ind w:left="993"/>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w:t>
      </w:r>
      <w:r w:rsidRPr="00F63ED9">
        <w:rPr>
          <w:rFonts w:ascii="Times New Roman" w:hAnsi="Times New Roman"/>
        </w:rPr>
        <w:lastRenderedPageBreak/>
        <w:t xml:space="preserve">postavljanje osobe koja će njime upravljati, ili postupak nagodbe s vjerovnicima ili se nalazi u sličnom postupku prema propisima države sjedišta gospodarskog subjekta. </w:t>
      </w:r>
    </w:p>
    <w:p w:rsidR="003845EE" w:rsidRPr="00F63ED9" w:rsidRDefault="003845EE" w:rsidP="003845EE">
      <w:pPr>
        <w:pStyle w:val="Odlomakpopisa"/>
        <w:ind w:left="993"/>
        <w:jc w:val="both"/>
        <w:rPr>
          <w:rFonts w:ascii="Times New Roman" w:hAnsi="Times New Roman"/>
        </w:rPr>
      </w:pPr>
    </w:p>
    <w:p w:rsidR="007F5B1C" w:rsidRPr="003845EE" w:rsidRDefault="003845EE" w:rsidP="003845EE">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dokazivanje okolnosti iz točak 11.4.  </w:t>
      </w:r>
      <w:r w:rsidRPr="0062622E">
        <w:rPr>
          <w:rFonts w:ascii="Times New Roman" w:hAnsi="Times New Roman"/>
          <w:b/>
        </w:rPr>
        <w:t>nije potrebno dostavljati dokaz</w:t>
      </w:r>
      <w:r>
        <w:rPr>
          <w:rFonts w:ascii="Times New Roman" w:hAnsi="Times New Roman"/>
        </w:rPr>
        <w:t xml:space="preserve"> već će n</w:t>
      </w:r>
      <w:r w:rsidRPr="00F63ED9">
        <w:rPr>
          <w:rFonts w:ascii="Times New Roman" w:hAnsi="Times New Roman"/>
        </w:rPr>
        <w:t xml:space="preserve">aručitelj nakon pregleda i ocjene ponude te rangiranja prije davanja prijedloga o odabiru, po potrebi, od najpovoljnijeg ponuditelja zatražiti dokaz o nepostojanju </w:t>
      </w:r>
      <w:r>
        <w:rPr>
          <w:rFonts w:ascii="Times New Roman" w:hAnsi="Times New Roman"/>
        </w:rPr>
        <w:t xml:space="preserve">ostalih </w:t>
      </w:r>
      <w:r w:rsidRPr="00F63ED9">
        <w:rPr>
          <w:rFonts w:ascii="Times New Roman" w:hAnsi="Times New Roman"/>
        </w:rPr>
        <w:t>razloga isključenja.</w:t>
      </w: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w:t>
      </w:r>
      <w:proofErr w:type="spellStart"/>
      <w:r w:rsidR="00EB6A15" w:rsidRPr="005E4BD9">
        <w:rPr>
          <w:rFonts w:ascii="Times New Roman" w:hAnsi="Times New Roman"/>
          <w:i/>
        </w:rPr>
        <w:t>podugovaratelj</w:t>
      </w:r>
      <w:r w:rsidR="00CF3C06" w:rsidRPr="005E4BD9">
        <w:rPr>
          <w:rFonts w:ascii="Times New Roman" w:hAnsi="Times New Roman"/>
          <w:i/>
        </w:rPr>
        <w:t>a</w:t>
      </w:r>
      <w:proofErr w:type="spellEnd"/>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 xml:space="preserve">i </w:t>
      </w:r>
      <w:proofErr w:type="spellStart"/>
      <w:r w:rsidR="00EB6A15" w:rsidRPr="005E4BD9">
        <w:rPr>
          <w:rFonts w:ascii="Times New Roman" w:hAnsi="Times New Roman"/>
          <w:i/>
        </w:rPr>
        <w:t>podugovaratelji</w:t>
      </w:r>
      <w:proofErr w:type="spellEnd"/>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5806D3">
      <w:pPr>
        <w:pStyle w:val="Naslov1"/>
      </w:pPr>
      <w:bookmarkStart w:id="17" w:name="_Toc502299202"/>
      <w:bookmarkStart w:id="18" w:name="_Toc63853881"/>
      <w:r w:rsidRPr="005E4BD9">
        <w:t>UVJETI I DOKAZI SPOSOBNOSTI PONUDITELJA</w:t>
      </w:r>
      <w:bookmarkEnd w:id="17"/>
      <w:bookmarkEnd w:id="18"/>
    </w:p>
    <w:p w:rsidR="00A6641D" w:rsidRPr="005E4BD9" w:rsidRDefault="00A6641D" w:rsidP="00986DA1">
      <w:pPr>
        <w:ind w:left="-426"/>
        <w:jc w:val="both"/>
        <w:rPr>
          <w:rFonts w:ascii="Times New Roman" w:hAnsi="Times New Roman"/>
          <w:color w:val="000000"/>
        </w:rPr>
      </w:pPr>
    </w:p>
    <w:p w:rsidR="00E7775E" w:rsidRPr="00C6243E" w:rsidRDefault="00A6641D" w:rsidP="004C1EFF">
      <w:pPr>
        <w:pStyle w:val="Odlomakpopisa"/>
        <w:numPr>
          <w:ilvl w:val="1"/>
          <w:numId w:val="47"/>
        </w:numPr>
        <w:tabs>
          <w:tab w:val="left" w:pos="993"/>
          <w:tab w:val="left" w:pos="1134"/>
        </w:tabs>
        <w:ind w:left="993" w:hanging="709"/>
        <w:jc w:val="both"/>
        <w:rPr>
          <w:rFonts w:ascii="Times New Roman" w:hAnsi="Times New Roman"/>
          <w:b/>
          <w:bCs/>
          <w:u w:val="single"/>
        </w:rPr>
      </w:pPr>
      <w:r w:rsidRPr="00C6243E">
        <w:rPr>
          <w:rFonts w:ascii="Times New Roman" w:hAnsi="Times New Roman"/>
          <w:b/>
          <w:bCs/>
          <w:iCs/>
        </w:rPr>
        <w:t>Uvjeti i dokazi  pravne i poslovne s</w:t>
      </w:r>
      <w:r w:rsidR="001168C7" w:rsidRPr="00C6243E">
        <w:rPr>
          <w:rFonts w:ascii="Times New Roman" w:hAnsi="Times New Roman"/>
          <w:b/>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3845EE">
        <w:rPr>
          <w:rFonts w:ascii="Times New Roman" w:hAnsi="Times New Roman"/>
          <w:bCs/>
        </w:rPr>
        <w:t>Dokumenti za dokazivanje sposobnosti</w:t>
      </w:r>
      <w:r w:rsidRPr="005E4BD9">
        <w:rPr>
          <w:rFonts w:ascii="Times New Roman" w:hAnsi="Times New Roman"/>
          <w:b/>
          <w:bCs/>
        </w:rPr>
        <w:t xml:space="preserve">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19" w:name="_Toc63853789"/>
      <w:bookmarkStart w:id="20" w:name="_Toc63853836"/>
      <w:bookmarkStart w:id="21" w:name="_Toc63853882"/>
      <w:bookmarkEnd w:id="19"/>
      <w:bookmarkEnd w:id="20"/>
      <w:bookmarkEnd w:id="21"/>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2" w:name="_Toc63853790"/>
      <w:bookmarkStart w:id="23" w:name="_Toc63853837"/>
      <w:bookmarkStart w:id="24" w:name="_Toc63853883"/>
      <w:bookmarkEnd w:id="22"/>
      <w:bookmarkEnd w:id="23"/>
      <w:bookmarkEnd w:id="24"/>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5" w:name="_Toc63853791"/>
      <w:bookmarkStart w:id="26" w:name="_Toc63853838"/>
      <w:bookmarkStart w:id="27" w:name="_Toc63853884"/>
      <w:bookmarkEnd w:id="25"/>
      <w:bookmarkEnd w:id="26"/>
      <w:bookmarkEnd w:id="27"/>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28" w:name="_Toc63853792"/>
      <w:bookmarkStart w:id="29" w:name="_Toc63853839"/>
      <w:bookmarkStart w:id="30" w:name="_Toc63853885"/>
      <w:bookmarkEnd w:id="28"/>
      <w:bookmarkEnd w:id="29"/>
      <w:bookmarkEnd w:id="30"/>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1" w:name="_Toc63853793"/>
      <w:bookmarkStart w:id="32" w:name="_Toc63853840"/>
      <w:bookmarkStart w:id="33" w:name="_Toc63853886"/>
      <w:bookmarkEnd w:id="31"/>
      <w:bookmarkEnd w:id="32"/>
      <w:bookmarkEnd w:id="33"/>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4" w:name="_Toc63853794"/>
      <w:bookmarkStart w:id="35" w:name="_Toc63853841"/>
      <w:bookmarkStart w:id="36" w:name="_Toc63853887"/>
      <w:bookmarkEnd w:id="34"/>
      <w:bookmarkEnd w:id="35"/>
      <w:bookmarkEnd w:id="36"/>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37" w:name="_Toc63853795"/>
      <w:bookmarkStart w:id="38" w:name="_Toc63853842"/>
      <w:bookmarkStart w:id="39" w:name="_Toc63853888"/>
      <w:bookmarkEnd w:id="37"/>
      <w:bookmarkEnd w:id="38"/>
      <w:bookmarkEnd w:id="39"/>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0" w:name="_Toc63853796"/>
      <w:bookmarkStart w:id="41" w:name="_Toc63853843"/>
      <w:bookmarkStart w:id="42" w:name="_Toc63853889"/>
      <w:bookmarkEnd w:id="40"/>
      <w:bookmarkEnd w:id="41"/>
      <w:bookmarkEnd w:id="42"/>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3" w:name="_Toc63853797"/>
      <w:bookmarkStart w:id="44" w:name="_Toc63853844"/>
      <w:bookmarkStart w:id="45" w:name="_Toc63853890"/>
      <w:bookmarkEnd w:id="43"/>
      <w:bookmarkEnd w:id="44"/>
      <w:bookmarkEnd w:id="45"/>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6" w:name="_Toc63853798"/>
      <w:bookmarkStart w:id="47" w:name="_Toc63853845"/>
      <w:bookmarkStart w:id="48" w:name="_Toc63853891"/>
      <w:bookmarkEnd w:id="46"/>
      <w:bookmarkEnd w:id="47"/>
      <w:bookmarkEnd w:id="48"/>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49" w:name="_Toc63853799"/>
      <w:bookmarkStart w:id="50" w:name="_Toc63853846"/>
      <w:bookmarkStart w:id="51" w:name="_Toc63853892"/>
      <w:bookmarkEnd w:id="49"/>
      <w:bookmarkEnd w:id="50"/>
      <w:bookmarkEnd w:id="51"/>
    </w:p>
    <w:p w:rsidR="00C6243E" w:rsidRPr="00C6243E"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2" w:name="_Toc63853800"/>
      <w:bookmarkStart w:id="53" w:name="_Toc63853847"/>
      <w:bookmarkStart w:id="54" w:name="_Toc63853893"/>
      <w:bookmarkEnd w:id="52"/>
      <w:bookmarkEnd w:id="53"/>
      <w:bookmarkEnd w:id="54"/>
    </w:p>
    <w:p w:rsidR="00C6243E" w:rsidRPr="00C6243E" w:rsidRDefault="00C6243E" w:rsidP="00C6243E">
      <w:pPr>
        <w:pStyle w:val="Odlomakpopisa"/>
        <w:keepNext/>
        <w:keepLines/>
        <w:numPr>
          <w:ilvl w:val="1"/>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Cs w:val="24"/>
          <w:lang w:eastAsia="en-US"/>
        </w:rPr>
      </w:pPr>
      <w:bookmarkStart w:id="55" w:name="_Toc63853801"/>
      <w:bookmarkStart w:id="56" w:name="_Toc63853848"/>
      <w:bookmarkStart w:id="57" w:name="_Toc63853894"/>
      <w:bookmarkEnd w:id="55"/>
      <w:bookmarkEnd w:id="56"/>
      <w:bookmarkEnd w:id="57"/>
    </w:p>
    <w:p w:rsidR="003845EE" w:rsidRPr="00C6243E" w:rsidRDefault="000C135C" w:rsidP="00C6243E">
      <w:pPr>
        <w:pStyle w:val="Odlomakpopisa"/>
        <w:numPr>
          <w:ilvl w:val="2"/>
          <w:numId w:val="47"/>
        </w:numPr>
        <w:ind w:left="993"/>
        <w:jc w:val="both"/>
        <w:rPr>
          <w:rFonts w:ascii="Times New Roman" w:hAnsi="Times New Roman"/>
        </w:rPr>
      </w:pPr>
      <w:r w:rsidRPr="00C6243E">
        <w:rPr>
          <w:rFonts w:ascii="Times New Roman" w:hAnsi="Times New Roman"/>
        </w:rPr>
        <w:t>Izvod o upisu u sudski, obrtni, strukovni ili drugi odgovarajući registar države sjedišta gospodarskog subjekta. Upis u registar dokazuje se odgovarajućim izvodom</w:t>
      </w:r>
      <w:r w:rsidR="003845EE" w:rsidRPr="00C6243E">
        <w:rPr>
          <w:rFonts w:ascii="Times New Roman" w:hAnsi="Times New Roman"/>
        </w:rPr>
        <w:t>.</w:t>
      </w:r>
    </w:p>
    <w:p w:rsidR="000C135C" w:rsidRPr="003845EE" w:rsidRDefault="000C135C" w:rsidP="003845EE">
      <w:pPr>
        <w:tabs>
          <w:tab w:val="left" w:pos="426"/>
          <w:tab w:val="left" w:pos="709"/>
        </w:tabs>
        <w:ind w:left="-426"/>
        <w:jc w:val="both"/>
        <w:rPr>
          <w:rFonts w:ascii="Times New Roman" w:hAnsi="Times New Roman"/>
          <w:b/>
        </w:rPr>
      </w:pPr>
      <w:r w:rsidRPr="003845EE">
        <w:rPr>
          <w:rFonts w:ascii="Times New Roman" w:hAnsi="Times New Roman"/>
          <w:b/>
        </w:rPr>
        <w:t>POTREBNO DOSTAVITI:</w:t>
      </w:r>
      <w:r w:rsidRPr="003845EE">
        <w:rPr>
          <w:rFonts w:ascii="Times New Roman" w:hAnsi="Times New Roman"/>
        </w:rPr>
        <w:t xml:space="preserve"> Izvod kako je zatraženo.</w:t>
      </w:r>
      <w:r w:rsidRPr="003845EE">
        <w:rPr>
          <w:rFonts w:ascii="Times New Roman" w:hAnsi="Times New Roman"/>
          <w:color w:val="8064A2"/>
        </w:rPr>
        <w:t xml:space="preserve"> </w:t>
      </w:r>
      <w:r w:rsidRPr="003845EE">
        <w:rPr>
          <w:rFonts w:ascii="Times New Roman" w:hAnsi="Times New Roman"/>
        </w:rPr>
        <w:t xml:space="preserve">Dokaz se može priložiti u neovjerenoj preslici i </w:t>
      </w:r>
      <w:r w:rsidRPr="003845EE">
        <w:rPr>
          <w:rFonts w:ascii="Times New Roman" w:hAnsi="Times New Roman"/>
          <w:b/>
        </w:rPr>
        <w:t>ne smije biti stariji od 3 (tri)</w:t>
      </w:r>
      <w:r w:rsidR="00A75C12" w:rsidRPr="003845EE">
        <w:rPr>
          <w:rFonts w:ascii="Times New Roman" w:hAnsi="Times New Roman"/>
          <w:b/>
        </w:rPr>
        <w:t xml:space="preserve"> mjeseca</w:t>
      </w:r>
      <w:r w:rsidRPr="003845EE">
        <w:rPr>
          <w:rFonts w:ascii="Times New Roman" w:hAnsi="Times New Roman"/>
          <w:b/>
        </w:rPr>
        <w:t xml:space="preserve"> računajući</w:t>
      </w:r>
      <w:r w:rsidR="00A75C12" w:rsidRPr="003845EE">
        <w:rPr>
          <w:rFonts w:ascii="Times New Roman" w:hAnsi="Times New Roman"/>
          <w:b/>
        </w:rPr>
        <w:t xml:space="preserve"> od dana </w:t>
      </w:r>
      <w:r w:rsidR="00DC6009" w:rsidRPr="0062622E">
        <w:rPr>
          <w:rFonts w:ascii="Times New Roman" w:hAnsi="Times New Roman"/>
          <w:b/>
        </w:rPr>
        <w:t>objave Poziva za dostavu ponuda</w:t>
      </w:r>
      <w:r w:rsidRPr="003845EE">
        <w:rPr>
          <w:rFonts w:ascii="Times New Roman" w:hAnsi="Times New Roman"/>
          <w:b/>
        </w:rPr>
        <w:t xml:space="preser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C6243E" w:rsidRDefault="00A6641D" w:rsidP="004C1EFF">
      <w:pPr>
        <w:pStyle w:val="Odlomakpopisa"/>
        <w:numPr>
          <w:ilvl w:val="1"/>
          <w:numId w:val="47"/>
        </w:numPr>
        <w:tabs>
          <w:tab w:val="left" w:pos="993"/>
          <w:tab w:val="left" w:pos="1134"/>
        </w:tabs>
        <w:ind w:left="993" w:hanging="709"/>
        <w:jc w:val="both"/>
        <w:rPr>
          <w:rFonts w:ascii="Times New Roman" w:hAnsi="Times New Roman"/>
          <w:b/>
          <w:bCs/>
          <w:iCs/>
        </w:rPr>
      </w:pPr>
      <w:r w:rsidRPr="003845EE">
        <w:rPr>
          <w:rFonts w:ascii="Times New Roman" w:hAnsi="Times New Roman"/>
          <w:b/>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4D249A" w:rsidRPr="00C6243E" w:rsidRDefault="003845EE" w:rsidP="00C6243E">
      <w:pPr>
        <w:pStyle w:val="Odlomakpopisa"/>
        <w:numPr>
          <w:ilvl w:val="2"/>
          <w:numId w:val="47"/>
        </w:numPr>
        <w:ind w:left="993"/>
        <w:jc w:val="both"/>
        <w:rPr>
          <w:rFonts w:ascii="Times New Roman" w:hAnsi="Times New Roman"/>
        </w:rPr>
      </w:pPr>
      <w:r w:rsidRPr="00C6243E">
        <w:rPr>
          <w:rFonts w:ascii="Times New Roman" w:hAnsi="Times New Roman"/>
        </w:rPr>
        <w:t xml:space="preserve">Popis izvršenih ugovora/ izvršenih radova </w:t>
      </w:r>
      <w:r>
        <w:rPr>
          <w:rFonts w:ascii="Times New Roman" w:hAnsi="Times New Roman"/>
        </w:rPr>
        <w:t>koji</w:t>
      </w:r>
      <w:r w:rsidR="00312F22" w:rsidRPr="00664087">
        <w:rPr>
          <w:rFonts w:ascii="Times New Roman" w:hAnsi="Times New Roman"/>
        </w:rPr>
        <w:t xml:space="preserve"> </w:t>
      </w:r>
      <w:r>
        <w:rPr>
          <w:rFonts w:ascii="Times New Roman" w:hAnsi="Times New Roman"/>
        </w:rPr>
        <w:t>su isti ili slični</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100450">
        <w:rPr>
          <w:rFonts w:ascii="Times New Roman" w:hAnsi="Times New Roman"/>
        </w:rPr>
        <w:t>nabave i tijek</w:t>
      </w:r>
      <w:r w:rsidRPr="00100450">
        <w:rPr>
          <w:rFonts w:ascii="Times New Roman" w:hAnsi="Times New Roman"/>
        </w:rPr>
        <w:t xml:space="preserve">om </w:t>
      </w:r>
      <w:r w:rsidR="009A718B">
        <w:rPr>
          <w:rFonts w:ascii="Times New Roman" w:hAnsi="Times New Roman"/>
        </w:rPr>
        <w:t>3 godine</w:t>
      </w:r>
      <w:r w:rsidR="00312F22" w:rsidRPr="004370EF">
        <w:rPr>
          <w:rFonts w:ascii="Times New Roman" w:hAnsi="Times New Roman"/>
        </w:rPr>
        <w:t xml:space="preserve"> koje prethodne toj godini. </w:t>
      </w:r>
      <w:r w:rsidR="00E141AD" w:rsidRPr="004370EF">
        <w:rPr>
          <w:rFonts w:ascii="Times New Roman" w:hAnsi="Times New Roman"/>
        </w:rPr>
        <w:t xml:space="preserve">Kako bi dokazao svoju sposobnost, ponuditelj mora dokazati da je u navedenom </w:t>
      </w:r>
      <w:r w:rsidR="00E141AD" w:rsidRPr="003845EE">
        <w:rPr>
          <w:rFonts w:ascii="Times New Roman" w:hAnsi="Times New Roman"/>
        </w:rPr>
        <w:t>razdoblju uredno izvršio</w:t>
      </w:r>
      <w:r w:rsidR="00A97204" w:rsidRPr="003845EE">
        <w:rPr>
          <w:rFonts w:ascii="Times New Roman" w:hAnsi="Times New Roman"/>
        </w:rPr>
        <w:t xml:space="preserve"> minimalno</w:t>
      </w:r>
      <w:r w:rsidR="00E141AD" w:rsidRPr="003845EE">
        <w:rPr>
          <w:rFonts w:ascii="Times New Roman" w:hAnsi="Times New Roman"/>
        </w:rPr>
        <w:t xml:space="preserve"> jedan </w:t>
      </w:r>
      <w:r w:rsidR="00A97204" w:rsidRPr="003845EE">
        <w:rPr>
          <w:rFonts w:ascii="Times New Roman" w:hAnsi="Times New Roman"/>
        </w:rPr>
        <w:t>ugovor</w:t>
      </w:r>
      <w:r w:rsidR="00E141AD" w:rsidRPr="003845EE">
        <w:rPr>
          <w:rFonts w:ascii="Times New Roman" w:hAnsi="Times New Roman"/>
        </w:rPr>
        <w:t xml:space="preserve">, </w:t>
      </w:r>
      <w:r w:rsidR="00A97204" w:rsidRPr="00C6243E">
        <w:rPr>
          <w:rFonts w:ascii="Times New Roman" w:hAnsi="Times New Roman"/>
        </w:rPr>
        <w:t xml:space="preserve">za istu ili sličnu vrstu </w:t>
      </w:r>
      <w:r w:rsidR="001344A1" w:rsidRPr="00C6243E">
        <w:rPr>
          <w:rFonts w:ascii="Times New Roman" w:hAnsi="Times New Roman"/>
        </w:rPr>
        <w:t>nabava</w:t>
      </w:r>
      <w:r w:rsidR="00A97204" w:rsidRPr="00C6243E">
        <w:rPr>
          <w:rFonts w:ascii="Times New Roman" w:hAnsi="Times New Roman"/>
        </w:rPr>
        <w:t xml:space="preserve"> čija je vrijednost najmanje </w:t>
      </w:r>
      <w:r w:rsidR="00A6471C" w:rsidRPr="00C6243E">
        <w:rPr>
          <w:rFonts w:ascii="Times New Roman" w:hAnsi="Times New Roman"/>
        </w:rPr>
        <w:t>=</w:t>
      </w:r>
      <w:r w:rsidR="00C57E2B" w:rsidRPr="00C6243E">
        <w:rPr>
          <w:rFonts w:ascii="Times New Roman" w:hAnsi="Times New Roman"/>
        </w:rPr>
        <w:t xml:space="preserve"> </w:t>
      </w:r>
      <w:r w:rsidRPr="00C6243E">
        <w:rPr>
          <w:rFonts w:ascii="Times New Roman" w:hAnsi="Times New Roman"/>
        </w:rPr>
        <w:t>1</w:t>
      </w:r>
      <w:r w:rsidR="009A718B" w:rsidRPr="00C6243E">
        <w:rPr>
          <w:rFonts w:ascii="Times New Roman" w:hAnsi="Times New Roman"/>
        </w:rPr>
        <w:t>2</w:t>
      </w:r>
      <w:r w:rsidR="00A6471C" w:rsidRPr="00C6243E">
        <w:rPr>
          <w:rFonts w:ascii="Times New Roman" w:hAnsi="Times New Roman"/>
        </w:rPr>
        <w:t>0</w:t>
      </w:r>
      <w:r w:rsidR="00363F14" w:rsidRPr="00C6243E">
        <w:rPr>
          <w:rFonts w:ascii="Times New Roman" w:hAnsi="Times New Roman"/>
        </w:rPr>
        <w:t>.000,00</w:t>
      </w:r>
      <w:r w:rsidR="00A97204" w:rsidRPr="00C6243E">
        <w:rPr>
          <w:rFonts w:ascii="Times New Roman" w:hAnsi="Times New Roman"/>
        </w:rPr>
        <w:t xml:space="preserve"> (kn bez PDV-a).</w:t>
      </w:r>
      <w:r w:rsidR="009A718B" w:rsidRPr="00C6243E">
        <w:rPr>
          <w:rFonts w:ascii="Times New Roman" w:hAnsi="Times New Roman"/>
        </w:rPr>
        <w:t xml:space="preserve"> Pod istim ili sličnim radovima smatraju se radovi na izgradnji ili rekonstrukciji boćališta, polivalentnih igrališta i sl.</w:t>
      </w:r>
    </w:p>
    <w:p w:rsidR="00312F22" w:rsidRPr="005E4BD9" w:rsidRDefault="00312F22" w:rsidP="00E141AD">
      <w:pPr>
        <w:ind w:left="-426"/>
        <w:jc w:val="both"/>
        <w:rPr>
          <w:rFonts w:ascii="Times New Roman" w:hAnsi="Times New Roman"/>
          <w:b/>
        </w:rPr>
      </w:pPr>
      <w:r w:rsidRPr="005E4BD9">
        <w:rPr>
          <w:rFonts w:ascii="Times New Roman" w:hAnsi="Times New Roman"/>
        </w:rPr>
        <w:t>Popis ugovora sadrži</w:t>
      </w:r>
      <w:r w:rsidR="00CF33EB">
        <w:rPr>
          <w:rFonts w:ascii="Times New Roman" w:hAnsi="Times New Roman"/>
        </w:rPr>
        <w:t xml:space="preserve"> iznos, datum, mjesto i</w:t>
      </w:r>
      <w:r w:rsidR="003845EE">
        <w:rPr>
          <w:rFonts w:ascii="Times New Roman" w:hAnsi="Times New Roman"/>
        </w:rPr>
        <w:t>zvršenja</w:t>
      </w:r>
      <w:r w:rsidR="00CF33EB">
        <w:rPr>
          <w:rFonts w:ascii="Times New Roman" w:hAnsi="Times New Roman"/>
        </w:rPr>
        <w:t xml:space="preserve"> radova</w:t>
      </w:r>
      <w:r w:rsidRPr="005E4BD9">
        <w:rPr>
          <w:rFonts w:ascii="Times New Roman" w:hAnsi="Times New Roman"/>
        </w:rPr>
        <w:t xml:space="preserve"> i naziv druge ugovorne strane. Ako je potrebno, naručitelj može izravno od druge ugovorne strane zatražiti provjeru istinitosti </w:t>
      </w:r>
      <w:r w:rsidR="00E141AD" w:rsidRPr="005E4BD9">
        <w:rPr>
          <w:rFonts w:ascii="Times New Roman" w:hAnsi="Times New Roman"/>
        </w:rPr>
        <w:t>popis</w:t>
      </w:r>
      <w:r w:rsidR="003845EE">
        <w:rPr>
          <w:rFonts w:ascii="Times New Roman" w:hAnsi="Times New Roman"/>
        </w:rPr>
        <w:t>a</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003845EE">
        <w:rPr>
          <w:rFonts w:ascii="Times New Roman" w:hAnsi="Times New Roman"/>
        </w:rPr>
        <w:t xml:space="preserve"> ugovor.</w:t>
      </w:r>
    </w:p>
    <w:p w:rsidR="004D249A" w:rsidRDefault="00A97204" w:rsidP="00A97204">
      <w:pPr>
        <w:ind w:left="-426"/>
        <w:jc w:val="both"/>
        <w:rPr>
          <w:rFonts w:ascii="Times New Roman" w:hAnsi="Times New Roman"/>
        </w:rPr>
      </w:pPr>
      <w:r w:rsidRPr="005E4BD9">
        <w:rPr>
          <w:rFonts w:ascii="Times New Roman" w:hAnsi="Times New Roman"/>
        </w:rPr>
        <w:t xml:space="preserve">U slučaju da </w:t>
      </w:r>
      <w:r w:rsidR="00100450">
        <w:rPr>
          <w:rFonts w:ascii="Times New Roman" w:hAnsi="Times New Roman"/>
        </w:rPr>
        <w:t>ponuditelj</w:t>
      </w:r>
      <w:r w:rsidRPr="005E4B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DC4032">
      <w:pPr>
        <w:spacing w:line="276" w:lineRule="auto"/>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r w:rsidRPr="00DC4032">
        <w:rPr>
          <w:rFonts w:ascii="Times New Roman" w:hAnsi="Times New Roman"/>
        </w:rPr>
        <w:t xml:space="preserve">Popis </w:t>
      </w:r>
      <w:r w:rsidR="00100450" w:rsidRPr="00DC4032">
        <w:rPr>
          <w:rFonts w:ascii="Times New Roman" w:hAnsi="Times New Roman"/>
        </w:rPr>
        <w:t xml:space="preserve">izvršenih </w:t>
      </w:r>
      <w:r w:rsidRPr="00DC4032">
        <w:rPr>
          <w:rFonts w:ascii="Times New Roman" w:hAnsi="Times New Roman"/>
        </w:rPr>
        <w:t>ugovora</w:t>
      </w:r>
      <w:r w:rsidR="00100450" w:rsidRPr="00DC4032">
        <w:rPr>
          <w:rFonts w:ascii="Times New Roman" w:hAnsi="Times New Roman"/>
        </w:rPr>
        <w:t>/izvršenih radova</w:t>
      </w:r>
      <w:r w:rsidRPr="00DC4032">
        <w:rPr>
          <w:rFonts w:ascii="Times New Roman" w:hAnsi="Times New Roman"/>
        </w:rPr>
        <w:t xml:space="preserve"> (</w:t>
      </w:r>
      <w:r w:rsidR="00100450" w:rsidRPr="00DC4032">
        <w:rPr>
          <w:rFonts w:ascii="Times New Roman" w:hAnsi="Times New Roman"/>
        </w:rPr>
        <w:t>predložak u sklopu Poziva za dostavu ponude</w:t>
      </w:r>
      <w:r w:rsidRPr="00DC4032">
        <w:rPr>
          <w:rFonts w:ascii="Times New Roman" w:hAnsi="Times New Roman"/>
        </w:rPr>
        <w:t xml:space="preserve">, </w:t>
      </w:r>
      <w:r w:rsidR="00D70530" w:rsidRPr="00DC4032">
        <w:rPr>
          <w:rFonts w:ascii="Times New Roman" w:hAnsi="Times New Roman"/>
          <w:b/>
        </w:rPr>
        <w:t>Obrazac 2</w:t>
      </w:r>
      <w:r w:rsidRPr="00DC4032">
        <w:rPr>
          <w:rFonts w:ascii="Times New Roman" w:hAnsi="Times New Roman"/>
        </w:rPr>
        <w:t>)</w:t>
      </w:r>
    </w:p>
    <w:p w:rsidR="00DC4032" w:rsidRDefault="00DC4032" w:rsidP="00DC4032">
      <w:pPr>
        <w:spacing w:line="276" w:lineRule="auto"/>
        <w:ind w:left="-426"/>
        <w:jc w:val="both"/>
        <w:rPr>
          <w:rFonts w:ascii="Times New Roman" w:hAnsi="Times New Roman"/>
        </w:rPr>
      </w:pPr>
    </w:p>
    <w:p w:rsidR="00C6243E" w:rsidRPr="00DC4032" w:rsidRDefault="00C6243E" w:rsidP="00DC4032">
      <w:pPr>
        <w:spacing w:line="276" w:lineRule="auto"/>
        <w:ind w:left="-426"/>
        <w:jc w:val="both"/>
        <w:rPr>
          <w:rFonts w:ascii="Times New Roman" w:hAnsi="Times New Roman"/>
        </w:rPr>
      </w:pPr>
    </w:p>
    <w:p w:rsidR="00F77F3F" w:rsidRPr="005E4BD9" w:rsidRDefault="00F77F3F" w:rsidP="004615BD">
      <w:pPr>
        <w:rPr>
          <w:rFonts w:ascii="Times New Roman" w:eastAsia="Times New Roman" w:hAnsi="Times New Roman"/>
          <w:b/>
          <w:bCs/>
          <w:color w:val="2F2F2F"/>
          <w:shd w:val="clear" w:color="auto" w:fill="FFFFFF"/>
          <w:lang w:eastAsia="hr-HR"/>
        </w:rPr>
      </w:pPr>
    </w:p>
    <w:p w:rsidR="00A6641D" w:rsidRDefault="00A6641D" w:rsidP="005806D3">
      <w:pPr>
        <w:pStyle w:val="Naslov1"/>
        <w:rPr>
          <w:rFonts w:eastAsia="Arial,Bold"/>
        </w:rPr>
      </w:pPr>
      <w:bookmarkStart w:id="58" w:name="_Toc502299203"/>
      <w:bookmarkStart w:id="59" w:name="_Toc63853895"/>
      <w:r w:rsidRPr="005E4BD9">
        <w:rPr>
          <w:rFonts w:eastAsia="Arial,Bold"/>
        </w:rPr>
        <w:lastRenderedPageBreak/>
        <w:t>UVJETI SPOSOBNOSTI U SLUČAJU ZAJEDNICE PONUDITELJA</w:t>
      </w:r>
      <w:bookmarkEnd w:id="58"/>
      <w:bookmarkEnd w:id="59"/>
    </w:p>
    <w:p w:rsidR="009A3D87" w:rsidRPr="009A3D87" w:rsidRDefault="009A3D87" w:rsidP="009A3D87"/>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xml:space="preserve">. ove dokumentacije </w:t>
      </w:r>
      <w:r w:rsidRPr="002A4312">
        <w:rPr>
          <w:rFonts w:ascii="Times New Roman" w:eastAsia="Arial,Bold" w:hAnsi="Times New Roman"/>
        </w:rPr>
        <w:t xml:space="preserve">te </w:t>
      </w:r>
      <w:r w:rsidR="00100450">
        <w:rPr>
          <w:rFonts w:ascii="Times New Roman" w:eastAsia="Arial,Bold" w:hAnsi="Times New Roman"/>
        </w:rPr>
        <w:t xml:space="preserve">mogu </w:t>
      </w:r>
      <w:r w:rsidR="003D7597" w:rsidRPr="002A4312">
        <w:rPr>
          <w:rFonts w:ascii="Times New Roman" w:eastAsia="Arial,Bold" w:hAnsi="Times New Roman"/>
          <w:b/>
        </w:rPr>
        <w:t xml:space="preserve">kumulativno </w:t>
      </w:r>
      <w:r w:rsidRPr="002A4312">
        <w:rPr>
          <w:rFonts w:ascii="Times New Roman" w:eastAsia="Arial,Bold" w:hAnsi="Times New Roman"/>
        </w:rPr>
        <w:t xml:space="preserve">dokazati </w:t>
      </w:r>
      <w:r w:rsidR="00D4297E" w:rsidRPr="002A4312">
        <w:rPr>
          <w:rFonts w:ascii="Times New Roman" w:eastAsia="Arial,Bold" w:hAnsi="Times New Roman"/>
        </w:rPr>
        <w:t xml:space="preserve">tehničku i </w:t>
      </w:r>
      <w:r w:rsidR="00100450">
        <w:rPr>
          <w:rFonts w:ascii="Times New Roman" w:eastAsia="Arial,Bold" w:hAnsi="Times New Roman"/>
        </w:rPr>
        <w:t>stručnu</w:t>
      </w:r>
      <w:r w:rsidR="00D4297E" w:rsidRPr="002A4312">
        <w:rPr>
          <w:rFonts w:ascii="Times New Roman" w:eastAsia="Arial,Bold" w:hAnsi="Times New Roman"/>
        </w:rPr>
        <w:t xml:space="preserve"> sposobnost sukladno točki 12.2</w:t>
      </w:r>
      <w:r w:rsidRPr="002A4312">
        <w:rPr>
          <w:rFonts w:ascii="Times New Roman" w:eastAsia="Arial,Bold" w:hAnsi="Times New Roman"/>
        </w:rPr>
        <w:t xml:space="preserve">. dokumentacije. </w:t>
      </w:r>
    </w:p>
    <w:p w:rsidR="00A6641D" w:rsidRPr="005E4BD9" w:rsidRDefault="00A6641D" w:rsidP="00D774C6">
      <w:pPr>
        <w:spacing w:line="276" w:lineRule="auto"/>
        <w:ind w:left="-426"/>
        <w:jc w:val="both"/>
        <w:rPr>
          <w:rFonts w:ascii="Times New Roman" w:eastAsia="Arial,Bold" w:hAnsi="Times New Roman"/>
          <w:b/>
          <w:bCs/>
          <w:color w:val="0070C0"/>
        </w:rPr>
      </w:pPr>
    </w:p>
    <w:p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5E4BD9" w:rsidRDefault="00A6641D" w:rsidP="00D774C6">
      <w:pPr>
        <w:ind w:left="-426"/>
        <w:jc w:val="both"/>
        <w:rPr>
          <w:rFonts w:ascii="Times New Roman" w:hAnsi="Times New Roman"/>
        </w:rPr>
      </w:pPr>
    </w:p>
    <w:p w:rsidR="00631423" w:rsidRPr="009A23AB" w:rsidRDefault="00685970" w:rsidP="00C6243E">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w:t>
      </w:r>
      <w:r w:rsidR="00100450">
        <w:rPr>
          <w:rFonts w:ascii="Times New Roman" w:hAnsi="Times New Roman"/>
        </w:rPr>
        <w:t>ako je primjenjivo</w:t>
      </w:r>
      <w:r w:rsidRPr="005E4BD9">
        <w:rPr>
          <w:rFonts w:ascii="Times New Roman" w:hAnsi="Times New Roman"/>
        </w:rPr>
        <w:t>(predložak u sklopu</w:t>
      </w:r>
      <w:r w:rsidR="0054021F">
        <w:rPr>
          <w:rFonts w:ascii="Times New Roman" w:hAnsi="Times New Roman"/>
        </w:rPr>
        <w:t xml:space="preserve"> Poziva</w:t>
      </w:r>
      <w:r w:rsidR="00100450">
        <w:rPr>
          <w:rFonts w:ascii="Times New Roman" w:hAnsi="Times New Roman"/>
        </w:rPr>
        <w:t xml:space="preserve"> za dostavu pouda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Pr="005E4BD9">
        <w:rPr>
          <w:rFonts w:ascii="Times New Roman" w:hAnsi="Times New Roman"/>
        </w:rPr>
        <w:t xml:space="preserve"> ) </w:t>
      </w:r>
    </w:p>
    <w:p w:rsidR="00A6641D" w:rsidRDefault="00EB6A15" w:rsidP="005806D3">
      <w:pPr>
        <w:pStyle w:val="Naslov1"/>
        <w:rPr>
          <w:rFonts w:eastAsia="Arial,Bold"/>
        </w:rPr>
      </w:pPr>
      <w:bookmarkStart w:id="60" w:name="_Toc502299204"/>
      <w:bookmarkStart w:id="61" w:name="_Toc63853896"/>
      <w:r w:rsidRPr="005E4BD9">
        <w:rPr>
          <w:rFonts w:eastAsia="Arial,Bold"/>
        </w:rPr>
        <w:t>SUDJELOVANJE PODUGOVARATELJA</w:t>
      </w:r>
      <w:bookmarkEnd w:id="60"/>
      <w:bookmarkEnd w:id="61"/>
    </w:p>
    <w:p w:rsidR="009A3D87" w:rsidRPr="009A3D87" w:rsidRDefault="009A3D87" w:rsidP="009A3D87"/>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 xml:space="preserve">jerava angažirati </w:t>
      </w:r>
      <w:proofErr w:type="spellStart"/>
      <w:r w:rsidR="00EB6A15" w:rsidRPr="005E4BD9">
        <w:rPr>
          <w:rFonts w:ascii="Times New Roman" w:hAnsi="Times New Roman"/>
        </w:rPr>
        <w:t>podugovaratelje</w:t>
      </w:r>
      <w:proofErr w:type="spellEnd"/>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 xml:space="preserve">podatke o </w:t>
      </w:r>
      <w:proofErr w:type="spellStart"/>
      <w:r w:rsidRPr="005E4BD9">
        <w:rPr>
          <w:rFonts w:ascii="Times New Roman" w:hAnsi="Times New Roman"/>
        </w:rPr>
        <w:t>podugovara</w:t>
      </w:r>
      <w:r w:rsidR="00A6641D" w:rsidRPr="005E4BD9">
        <w:rPr>
          <w:rFonts w:ascii="Times New Roman" w:hAnsi="Times New Roman"/>
        </w:rPr>
        <w:t>teljima</w:t>
      </w:r>
      <w:proofErr w:type="spellEnd"/>
      <w:r w:rsidR="00A6641D" w:rsidRPr="005E4BD9">
        <w:rPr>
          <w:rFonts w:ascii="Times New Roman" w:hAnsi="Times New Roman"/>
        </w:rPr>
        <w:t xml:space="preserve"> (naziv ili tvrtka, sjedište, OIB (ili nacionalni identifikacijski broj prema zemlji sjedišta gospodarskog subjekta, ako je pri</w:t>
      </w:r>
      <w:r w:rsidRPr="005E4BD9">
        <w:rPr>
          <w:rFonts w:ascii="Times New Roman" w:hAnsi="Times New Roman"/>
        </w:rPr>
        <w:t xml:space="preserve">mjenjivo)  i broj računa </w:t>
      </w:r>
      <w:proofErr w:type="spellStart"/>
      <w:r w:rsidRPr="005E4BD9">
        <w:rPr>
          <w:rFonts w:ascii="Times New Roman" w:hAnsi="Times New Roman"/>
        </w:rPr>
        <w:t>podugovara</w:t>
      </w:r>
      <w:r w:rsidR="00A6641D" w:rsidRPr="005E4BD9">
        <w:rPr>
          <w:rFonts w:ascii="Times New Roman" w:hAnsi="Times New Roman"/>
        </w:rPr>
        <w:t>telja</w:t>
      </w:r>
      <w:proofErr w:type="spellEnd"/>
      <w:r w:rsidR="00A6641D" w:rsidRPr="005E4BD9">
        <w:rPr>
          <w:rFonts w:ascii="Times New Roman" w:hAnsi="Times New Roman"/>
        </w:rPr>
        <w:t>) 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 xml:space="preserve">bavi.  Sudjelovanje </w:t>
      </w:r>
      <w:proofErr w:type="spellStart"/>
      <w:r w:rsidR="009F1C6C">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ne utječe na odgovornost ponuditelja za izvršenje ugovora. Odabrani ponuditelj može tijekom izvršenja ugovora od naručitelja zahtijevati: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za onaj dio ugovora koji je prethodno dao u podugovor</w:t>
      </w:r>
      <w:r w:rsidR="0030365F">
        <w:rPr>
          <w:rFonts w:ascii="Times New Roman" w:hAnsi="Times New Roman"/>
        </w:rPr>
        <w:t>,</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proofErr w:type="spellStart"/>
      <w:r w:rsidR="00EB6A15" w:rsidRPr="005E4BD9">
        <w:rPr>
          <w:rFonts w:ascii="Times New Roman" w:hAnsi="Times New Roman"/>
        </w:rPr>
        <w:t>podugovara</w:t>
      </w:r>
      <w:r w:rsidRPr="005E4BD9">
        <w:rPr>
          <w:rFonts w:ascii="Times New Roman" w:hAnsi="Times New Roman"/>
        </w:rPr>
        <w:t>telju</w:t>
      </w:r>
      <w:proofErr w:type="spellEnd"/>
      <w:r w:rsidRPr="005E4BD9">
        <w:rPr>
          <w:rFonts w:ascii="Times New Roman" w:hAnsi="Times New Roman"/>
        </w:rPr>
        <w:t xml:space="preserve">,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F640DE" w:rsidRDefault="00A6641D" w:rsidP="005806D3">
      <w:pPr>
        <w:pStyle w:val="Naslov1"/>
        <w:rPr>
          <w:rFonts w:eastAsia="Arial,Bold"/>
        </w:rPr>
      </w:pPr>
      <w:bookmarkStart w:id="62" w:name="_Toc502299205"/>
      <w:bookmarkStart w:id="63" w:name="_Toc63853897"/>
      <w:r w:rsidRPr="005E4BD9">
        <w:rPr>
          <w:rFonts w:eastAsia="Arial,Bold"/>
        </w:rPr>
        <w:t>OBLIK, NAČIN IZRADE, SADRŽAJ I NAČIN DOSTAVE PONUDA</w:t>
      </w:r>
      <w:bookmarkEnd w:id="62"/>
      <w:bookmarkEnd w:id="63"/>
    </w:p>
    <w:p w:rsidR="009A3D87" w:rsidRPr="009A3D87" w:rsidRDefault="009A3D87" w:rsidP="009A3D87"/>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927DF7" w:rsidRDefault="00927DF7" w:rsidP="00270E36">
      <w:pPr>
        <w:pStyle w:val="Bezproreda1"/>
        <w:spacing w:line="276" w:lineRule="auto"/>
        <w:ind w:left="-426" w:firstLine="0"/>
        <w:rPr>
          <w:rFonts w:ascii="Times New Roman" w:hAnsi="Times New Roman"/>
        </w:rPr>
      </w:pP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lastRenderedPageBreak/>
        <w:t xml:space="preserve">Ponuda se izrađuje na način da čini </w:t>
      </w:r>
      <w:r w:rsidRPr="00100450">
        <w:rPr>
          <w:rFonts w:ascii="Times New Roman" w:hAnsi="Times New Roman"/>
        </w:rPr>
        <w:t>cjelinu.</w:t>
      </w:r>
      <w:r w:rsidRPr="005E4BD9">
        <w:rPr>
          <w:rFonts w:ascii="Times New Roman" w:hAnsi="Times New Roman"/>
        </w:rPr>
        <w:t xml:space="preserve">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927DF7" w:rsidRDefault="00B82FF5" w:rsidP="00270E36">
      <w:pPr>
        <w:spacing w:line="276" w:lineRule="auto"/>
        <w:ind w:left="-426"/>
        <w:jc w:val="both"/>
        <w:rPr>
          <w:rFonts w:ascii="Times New Roman" w:hAnsi="Times New Roman"/>
          <w:b/>
        </w:rPr>
      </w:pPr>
      <w:r w:rsidRPr="005E4BD9">
        <w:rPr>
          <w:rFonts w:ascii="Times New Roman" w:hAnsi="Times New Roman"/>
          <w:b/>
        </w:rPr>
        <w:t xml:space="preserve">Stranice ponude se označavaju brojem stranice kroz ukupan broj stranica ponude ili ukupan broj stranica ponude kroz redni broj stranice. </w:t>
      </w:r>
    </w:p>
    <w:p w:rsidR="00927DF7" w:rsidRDefault="00927DF7" w:rsidP="00270E36">
      <w:pPr>
        <w:spacing w:line="276" w:lineRule="auto"/>
        <w:ind w:left="-426"/>
        <w:jc w:val="both"/>
        <w:rPr>
          <w:rFonts w:ascii="Times New Roman" w:hAnsi="Times New Roman"/>
          <w:b/>
        </w:rPr>
      </w:pP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5E4BD9">
        <w:rPr>
          <w:rFonts w:ascii="Times New Roman" w:hAnsi="Times New Roman"/>
        </w:rPr>
        <w:t>Odustanak</w:t>
      </w:r>
      <w:proofErr w:type="spellEnd"/>
      <w:r w:rsidRPr="005E4BD9">
        <w:rPr>
          <w:rFonts w:ascii="Times New Roman" w:hAnsi="Times New Roman"/>
        </w:rPr>
        <w:t xml:space="preserve">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Pr="005E4BD9" w:rsidRDefault="00B82FF5" w:rsidP="00F77F3F">
      <w:pPr>
        <w:ind w:left="-426"/>
        <w:jc w:val="both"/>
        <w:rPr>
          <w:rFonts w:ascii="Times New Roman" w:hAnsi="Times New Roman"/>
        </w:rPr>
      </w:pPr>
      <w:r w:rsidRPr="005E4BD9">
        <w:rPr>
          <w:rFonts w:ascii="Times New Roman" w:hAnsi="Times New Roman"/>
        </w:rPr>
        <w:t xml:space="preserve">Ponuditelj je dužan u roku od 5 dana dostaviti izvornike ili ovjerene preslike dokumenta na pisani zahtjev naručitelja. Naručitelj </w:t>
      </w:r>
      <w:r w:rsidR="00100450">
        <w:rPr>
          <w:rFonts w:ascii="Times New Roman" w:hAnsi="Times New Roman"/>
        </w:rPr>
        <w:t xml:space="preserve">se </w:t>
      </w:r>
      <w:r w:rsidRPr="005E4BD9">
        <w:rPr>
          <w:rFonts w:ascii="Times New Roman" w:hAnsi="Times New Roman"/>
        </w:rPr>
        <w:t>može obratiti izdavatelju / ili nadležnim tijelima radi</w:t>
      </w:r>
      <w:r w:rsidR="00B04226" w:rsidRPr="005E4BD9">
        <w:rPr>
          <w:rFonts w:ascii="Times New Roman" w:hAnsi="Times New Roman"/>
        </w:rPr>
        <w:t xml:space="preserve"> provjere istinitosti podataka.</w:t>
      </w:r>
    </w:p>
    <w:p w:rsidR="00251355" w:rsidRPr="005E4BD9" w:rsidRDefault="00251355" w:rsidP="00F77F3F">
      <w:pPr>
        <w:ind w:left="-426"/>
        <w:jc w:val="both"/>
        <w:rPr>
          <w:rFonts w:ascii="Times New Roman" w:hAnsi="Times New Roman"/>
        </w:rPr>
      </w:pPr>
    </w:p>
    <w:p w:rsidR="00F6138E" w:rsidRDefault="00F6138E" w:rsidP="005806D3">
      <w:pPr>
        <w:pStyle w:val="Naslov1"/>
      </w:pPr>
      <w:bookmarkStart w:id="64" w:name="_Toc63853898"/>
      <w:r w:rsidRPr="005E4BD9">
        <w:t xml:space="preserve">NAČIN </w:t>
      </w:r>
      <w:r w:rsidRPr="005E4BD9">
        <w:rPr>
          <w:rFonts w:eastAsia="Arial,Bold"/>
        </w:rPr>
        <w:t>ODREĐIVANJA</w:t>
      </w:r>
      <w:r w:rsidRPr="005E4BD9">
        <w:t xml:space="preserve"> CIJENE PONUDE</w:t>
      </w:r>
      <w:bookmarkEnd w:id="64"/>
    </w:p>
    <w:p w:rsidR="009A3D87" w:rsidRPr="009A3D87" w:rsidRDefault="009A3D87" w:rsidP="009A3D87"/>
    <w:p w:rsidR="00384146" w:rsidRPr="005E4BD9"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D9303A" w:rsidRPr="005E4BD9" w:rsidRDefault="00D9303A" w:rsidP="000A7152">
      <w:pPr>
        <w:jc w:val="both"/>
        <w:rPr>
          <w:rFonts w:ascii="Times New Roman" w:hAnsi="Times New Roman"/>
          <w:b/>
        </w:rPr>
      </w:pPr>
    </w:p>
    <w:p w:rsidR="00F6138E" w:rsidRDefault="00F6138E" w:rsidP="005806D3">
      <w:pPr>
        <w:pStyle w:val="Naslov1"/>
      </w:pPr>
      <w:bookmarkStart w:id="65" w:name="_Toc502299206"/>
      <w:bookmarkStart w:id="66" w:name="_Toc63853899"/>
      <w:r w:rsidRPr="005E4BD9">
        <w:t>ROK VALJANOSTI PONUDE</w:t>
      </w:r>
      <w:bookmarkEnd w:id="65"/>
      <w:bookmarkEnd w:id="66"/>
    </w:p>
    <w:p w:rsidR="009A3D87" w:rsidRPr="009A3D87" w:rsidRDefault="009A3D87" w:rsidP="009A3D87"/>
    <w:p w:rsidR="00F6138E" w:rsidRPr="005E4BD9" w:rsidRDefault="00F6138E" w:rsidP="00100450">
      <w:pPr>
        <w:spacing w:line="276" w:lineRule="auto"/>
        <w:ind w:left="-426"/>
        <w:jc w:val="both"/>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F6138E" w:rsidRDefault="00F6138E" w:rsidP="00100450">
      <w:pPr>
        <w:spacing w:line="276" w:lineRule="auto"/>
        <w:ind w:left="-426"/>
        <w:jc w:val="both"/>
        <w:rPr>
          <w:rFonts w:ascii="Times New Roman" w:hAnsi="Times New Roman"/>
        </w:rPr>
      </w:pPr>
      <w:r w:rsidRPr="005E4BD9">
        <w:rPr>
          <w:rFonts w:ascii="Times New Roman" w:hAnsi="Times New Roman"/>
        </w:rPr>
        <w:t>Naručitelj zadržava pravo pisanim putem zatražiti izjavu o produljenju roka valjanosti ponude.</w:t>
      </w:r>
    </w:p>
    <w:p w:rsidR="00B54EA6" w:rsidRPr="005E4BD9" w:rsidRDefault="00B54EA6" w:rsidP="00986DA1">
      <w:pPr>
        <w:spacing w:line="276" w:lineRule="auto"/>
        <w:ind w:left="-426"/>
        <w:rPr>
          <w:rFonts w:ascii="Times New Roman" w:hAnsi="Times New Roman"/>
        </w:rPr>
      </w:pPr>
    </w:p>
    <w:p w:rsidR="00462EB8" w:rsidRDefault="00F6138E" w:rsidP="005806D3">
      <w:pPr>
        <w:pStyle w:val="Naslov1"/>
      </w:pPr>
      <w:bookmarkStart w:id="67" w:name="_Toc502299207"/>
      <w:bookmarkStart w:id="68" w:name="_Toc63853900"/>
      <w:r w:rsidRPr="005E4BD9">
        <w:t>KRITERIJ ZA ODABIR PONUDE</w:t>
      </w:r>
      <w:bookmarkEnd w:id="67"/>
      <w:bookmarkEnd w:id="68"/>
    </w:p>
    <w:p w:rsidR="009A3D87" w:rsidRPr="009A3D87" w:rsidRDefault="009A3D87" w:rsidP="009A3D87"/>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Default="00F6138E" w:rsidP="005806D3">
      <w:pPr>
        <w:pStyle w:val="Naslov1"/>
      </w:pPr>
      <w:bookmarkStart w:id="69" w:name="_Toc502299208"/>
      <w:bookmarkStart w:id="70" w:name="_Toc63853901"/>
      <w:r w:rsidRPr="00421568">
        <w:t>ROK, NAČIN I UVJETI PLAĆANJA</w:t>
      </w:r>
      <w:bookmarkEnd w:id="69"/>
      <w:bookmarkEnd w:id="70"/>
    </w:p>
    <w:p w:rsidR="009A3D87" w:rsidRPr="009A3D87" w:rsidRDefault="009A3D87" w:rsidP="009A3D87"/>
    <w:p w:rsidR="00694E3E" w:rsidRPr="00421568" w:rsidRDefault="00C20A28" w:rsidP="00850701">
      <w:pPr>
        <w:ind w:left="-426"/>
        <w:jc w:val="both"/>
        <w:rPr>
          <w:rFonts w:ascii="Times New Roman" w:hAnsi="Times New Roman"/>
        </w:rPr>
      </w:pPr>
      <w:r>
        <w:rPr>
          <w:rFonts w:ascii="Times New Roman" w:hAnsi="Times New Roman"/>
        </w:rPr>
        <w:t>N</w:t>
      </w:r>
      <w:r w:rsidR="00694E3E" w:rsidRPr="00421568">
        <w:rPr>
          <w:rFonts w:ascii="Times New Roman" w:hAnsi="Times New Roman"/>
        </w:rPr>
        <w:t xml:space="preserve">aručitelj će izvršiti </w:t>
      </w:r>
      <w:r>
        <w:rPr>
          <w:rFonts w:ascii="Times New Roman" w:hAnsi="Times New Roman"/>
        </w:rPr>
        <w:t xml:space="preserve">plaćanje </w:t>
      </w:r>
      <w:r w:rsidR="00694E3E" w:rsidRPr="00421568">
        <w:rPr>
          <w:rFonts w:ascii="Times New Roman" w:hAnsi="Times New Roman"/>
        </w:rPr>
        <w:t xml:space="preserve">na poslovni račun odabranog </w:t>
      </w:r>
      <w:r>
        <w:rPr>
          <w:rFonts w:ascii="Times New Roman" w:hAnsi="Times New Roman"/>
        </w:rPr>
        <w:t>ponuditelja</w:t>
      </w:r>
      <w:r w:rsidR="00B60FCD" w:rsidRPr="00421568">
        <w:rPr>
          <w:rFonts w:ascii="Times New Roman" w:hAnsi="Times New Roman"/>
        </w:rPr>
        <w:t>, temeljem ovjerene</w:t>
      </w:r>
      <w:r w:rsidR="00694E3E" w:rsidRPr="00421568">
        <w:rPr>
          <w:rFonts w:ascii="Times New Roman" w:hAnsi="Times New Roman"/>
        </w:rPr>
        <w:t xml:space="preserve"> okončane situacije, a nakon uspješno</w:t>
      </w:r>
      <w:r w:rsidR="00B60FCD" w:rsidRPr="00421568">
        <w:rPr>
          <w:rFonts w:ascii="Times New Roman" w:hAnsi="Times New Roman"/>
        </w:rPr>
        <w:t xml:space="preserve"> izvedenih radova</w:t>
      </w:r>
      <w:r w:rsidR="00694E3E" w:rsidRPr="00421568">
        <w:rPr>
          <w:rFonts w:ascii="Times New Roman" w:hAnsi="Times New Roman"/>
        </w:rPr>
        <w:t xml:space="preserve">, što će se utvrditi </w:t>
      </w:r>
      <w:r w:rsidR="00694E3E" w:rsidRPr="00421568">
        <w:rPr>
          <w:rFonts w:ascii="Times New Roman" w:hAnsi="Times New Roman"/>
          <w:color w:val="000000"/>
        </w:rPr>
        <w:t>zapisnikom</w:t>
      </w:r>
      <w:r w:rsidR="00694E3E" w:rsidRPr="00421568">
        <w:rPr>
          <w:rFonts w:ascii="Times New Roman" w:hAnsi="Times New Roman"/>
        </w:rPr>
        <w:t xml:space="preserve"> o primopredaji </w:t>
      </w:r>
      <w:r>
        <w:rPr>
          <w:rFonts w:ascii="Times New Roman" w:hAnsi="Times New Roman"/>
        </w:rPr>
        <w:t>radova.</w:t>
      </w:r>
      <w:r w:rsidR="00694E3E" w:rsidRPr="00421568">
        <w:rPr>
          <w:rFonts w:ascii="Times New Roman" w:hAnsi="Times New Roman"/>
        </w:rPr>
        <w:t xml:space="preserve"> </w:t>
      </w:r>
      <w:r w:rsidR="00694E3E" w:rsidRPr="00421568">
        <w:rPr>
          <w:rFonts w:ascii="Times New Roman" w:hAnsi="Times New Roman"/>
          <w:color w:val="000000"/>
        </w:rPr>
        <w:t>Predujam</w:t>
      </w:r>
      <w:r w:rsidR="00694E3E" w:rsidRPr="00421568">
        <w:rPr>
          <w:rFonts w:ascii="Times New Roman" w:hAnsi="Times New Roman"/>
        </w:rPr>
        <w:t xml:space="preserve"> je isključen, kao i traženje sredstava osiguranja plaćanja.</w:t>
      </w:r>
    </w:p>
    <w:p w:rsidR="00B60FCD" w:rsidRPr="00421568"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C20A28">
        <w:rPr>
          <w:rFonts w:ascii="Times New Roman" w:hAnsi="Times New Roman"/>
        </w:rPr>
        <w:t>odgovorne osobe n</w:t>
      </w:r>
      <w:r w:rsidR="00317FAB" w:rsidRPr="00421568">
        <w:rPr>
          <w:rFonts w:ascii="Times New Roman" w:hAnsi="Times New Roman"/>
        </w:rPr>
        <w:t>aručitelja za praćenje provedbe ugovora</w:t>
      </w:r>
      <w:r w:rsidR="00850701" w:rsidRPr="00421568">
        <w:rPr>
          <w:rFonts w:ascii="Times New Roman" w:hAnsi="Times New Roman"/>
        </w:rPr>
        <w:t xml:space="preserve">. </w:t>
      </w:r>
      <w:r w:rsidR="00B60FCD" w:rsidRPr="00421568">
        <w:rPr>
          <w:rFonts w:ascii="Times New Roman" w:hAnsi="Times New Roman"/>
        </w:rPr>
        <w:t xml:space="preserve">Naručitelj će po </w:t>
      </w:r>
      <w:r w:rsidR="009A718B">
        <w:rPr>
          <w:rFonts w:ascii="Times New Roman" w:hAnsi="Times New Roman"/>
        </w:rPr>
        <w:t xml:space="preserve">uspješno obavljenom tehničkom </w:t>
      </w:r>
      <w:r w:rsidR="00B60FCD" w:rsidRPr="00421568">
        <w:rPr>
          <w:rFonts w:ascii="Times New Roman" w:hAnsi="Times New Roman"/>
        </w:rPr>
        <w:t xml:space="preserve">pregledu, primopredaji </w:t>
      </w:r>
      <w:r w:rsidR="00B60FCD" w:rsidRPr="00421568">
        <w:rPr>
          <w:rFonts w:ascii="Times New Roman" w:hAnsi="Times New Roman"/>
        </w:rPr>
        <w:lastRenderedPageBreak/>
        <w:t>dokumentacije</w:t>
      </w:r>
      <w:r w:rsidR="009A718B">
        <w:rPr>
          <w:rFonts w:ascii="Times New Roman" w:hAnsi="Times New Roman"/>
        </w:rPr>
        <w:t xml:space="preserve"> i objekta te</w:t>
      </w:r>
      <w:r w:rsidR="00B60FCD" w:rsidRPr="00421568">
        <w:rPr>
          <w:rFonts w:ascii="Times New Roman" w:hAnsi="Times New Roman"/>
        </w:rPr>
        <w:t xml:space="preserve"> otklanjanju eventualnih nedostataka, platiti izvršene </w:t>
      </w:r>
      <w:r w:rsidR="00421568">
        <w:rPr>
          <w:rFonts w:ascii="Times New Roman" w:hAnsi="Times New Roman"/>
        </w:rPr>
        <w:t xml:space="preserve">radove </w:t>
      </w:r>
      <w:r w:rsidR="00425F0D">
        <w:rPr>
          <w:rFonts w:ascii="Times New Roman" w:hAnsi="Times New Roman"/>
        </w:rPr>
        <w:t>u kunama na slj</w:t>
      </w:r>
      <w:r w:rsidR="00B60FCD" w:rsidRPr="00421568">
        <w:rPr>
          <w:rFonts w:ascii="Times New Roman" w:hAnsi="Times New Roman"/>
        </w:rPr>
        <w:t>edeći način:</w:t>
      </w:r>
    </w:p>
    <w:p w:rsidR="00694E3E" w:rsidRPr="00421568" w:rsidRDefault="00B60FCD" w:rsidP="00694E3E">
      <w:pPr>
        <w:spacing w:line="276" w:lineRule="auto"/>
        <w:ind w:left="360"/>
        <w:jc w:val="both"/>
        <w:rPr>
          <w:rFonts w:ascii="Times New Roman" w:hAnsi="Times New Roman"/>
        </w:rPr>
      </w:pPr>
      <w:r w:rsidRPr="00421568">
        <w:rPr>
          <w:rFonts w:ascii="Times New Roman" w:hAnsi="Times New Roman"/>
        </w:rPr>
        <w:t>- 100% vrijednosti ispostavljene fakture</w:t>
      </w:r>
      <w:r w:rsidR="00C54B07">
        <w:rPr>
          <w:rFonts w:ascii="Times New Roman" w:hAnsi="Times New Roman"/>
        </w:rPr>
        <w:t>/okončane situacije</w:t>
      </w:r>
      <w:r w:rsidRPr="00421568">
        <w:rPr>
          <w:rFonts w:ascii="Times New Roman" w:hAnsi="Times New Roman"/>
        </w:rPr>
        <w:t xml:space="preserve"> u roku 30</w:t>
      </w:r>
      <w:r w:rsidR="009A718B">
        <w:rPr>
          <w:rFonts w:ascii="Times New Roman" w:hAnsi="Times New Roman"/>
        </w:rPr>
        <w:t xml:space="preserve"> dana po ovjeri iste od strane n</w:t>
      </w:r>
      <w:r w:rsidRPr="00421568">
        <w:rPr>
          <w:rFonts w:ascii="Times New Roman" w:hAnsi="Times New Roman"/>
        </w:rPr>
        <w:t>aručitelja, a rok za ovjeru naručitelja iznosi 15 dana od dana zaprimanja fakture.</w:t>
      </w:r>
    </w:p>
    <w:p w:rsidR="006F0058" w:rsidRDefault="006F0058" w:rsidP="006F0058">
      <w:pPr>
        <w:spacing w:line="276" w:lineRule="auto"/>
        <w:ind w:left="-426"/>
        <w:rPr>
          <w:rFonts w:ascii="Times New Roman" w:hAnsi="Times New Roman"/>
          <w:lang w:val="en-AU"/>
        </w:rPr>
      </w:pPr>
    </w:p>
    <w:p w:rsidR="006F0058" w:rsidRPr="00C6243E" w:rsidRDefault="006F0058" w:rsidP="00C6243E">
      <w:pPr>
        <w:ind w:left="-426"/>
        <w:jc w:val="both"/>
        <w:rPr>
          <w:rFonts w:ascii="Times New Roman" w:hAnsi="Times New Roman"/>
        </w:rPr>
      </w:pPr>
      <w:r w:rsidRPr="00C6243E">
        <w:rPr>
          <w:rFonts w:ascii="Times New Roman" w:hAnsi="Times New Roman"/>
        </w:rPr>
        <w:t>Sukladno Zakonu o elektroničkom izdavanju računa</w:t>
      </w:r>
      <w:r w:rsidR="00A91D4B">
        <w:rPr>
          <w:rFonts w:ascii="Times New Roman" w:hAnsi="Times New Roman"/>
        </w:rPr>
        <w:t xml:space="preserve"> u javnoj nabavi (NN 94/2018), n</w:t>
      </w:r>
      <w:r w:rsidRPr="00C6243E">
        <w:rPr>
          <w:rFonts w:ascii="Times New Roman" w:hAnsi="Times New Roman"/>
        </w:rPr>
        <w:t>aručitelj je od 01. prosinca 2018. godine obvezan zaprimati, obrađivati te izvršiti plaćanje elektroničkih računa i pratećih isprava izdanih sukladno europskoj normi i njezinim ispravcima, izmjenama i dopunama.</w:t>
      </w:r>
    </w:p>
    <w:p w:rsidR="006F0058" w:rsidRPr="00C6243E" w:rsidRDefault="006F0058" w:rsidP="00C6243E">
      <w:pPr>
        <w:ind w:left="-426"/>
        <w:jc w:val="both"/>
        <w:rPr>
          <w:rFonts w:ascii="Times New Roman" w:hAnsi="Times New Roman"/>
        </w:rPr>
      </w:pPr>
      <w:r w:rsidRPr="00C6243E">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6F0058" w:rsidRPr="00C6243E" w:rsidRDefault="006F0058"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6F0058" w:rsidRPr="00C6243E" w:rsidRDefault="006F0058"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Račun i prateće isprave koje nisu sukladne europskoj normi i njezinim is</w:t>
      </w:r>
      <w:r w:rsidR="00A91D4B">
        <w:rPr>
          <w:rFonts w:ascii="Times New Roman" w:hAnsi="Times New Roman"/>
        </w:rPr>
        <w:t>pravcima, izmjenama i dopunama n</w:t>
      </w:r>
      <w:r w:rsidRPr="00C6243E">
        <w:rPr>
          <w:rFonts w:ascii="Times New Roman" w:hAnsi="Times New Roman"/>
        </w:rPr>
        <w:t>aručitelj neće zaprimiti niti obraditi niti platiti.</w:t>
      </w:r>
    </w:p>
    <w:p w:rsidR="009A718B" w:rsidRPr="00C6243E" w:rsidRDefault="009A718B" w:rsidP="00C6243E">
      <w:pPr>
        <w:ind w:left="-426"/>
        <w:jc w:val="both"/>
        <w:rPr>
          <w:rFonts w:ascii="Times New Roman" w:hAnsi="Times New Roman"/>
        </w:rPr>
      </w:pPr>
    </w:p>
    <w:p w:rsidR="006F0058" w:rsidRPr="00C6243E" w:rsidRDefault="006F0058" w:rsidP="00C6243E">
      <w:pPr>
        <w:ind w:left="-426"/>
        <w:jc w:val="both"/>
        <w:rPr>
          <w:rFonts w:ascii="Times New Roman" w:hAnsi="Times New Roman"/>
        </w:rPr>
      </w:pPr>
      <w:r w:rsidRPr="00C6243E">
        <w:rPr>
          <w:rFonts w:ascii="Times New Roman" w:hAnsi="Times New Roman"/>
        </w:rPr>
        <w:t>Za sve odabrane Ponuditelje to znači</w:t>
      </w:r>
      <w:r w:rsidR="005E1C14" w:rsidRPr="00C6243E">
        <w:rPr>
          <w:rFonts w:ascii="Times New Roman" w:hAnsi="Times New Roman"/>
        </w:rPr>
        <w:t xml:space="preserve"> da</w:t>
      </w:r>
      <w:r w:rsidRPr="00C6243E">
        <w:rPr>
          <w:rFonts w:ascii="Times New Roman" w:hAnsi="Times New Roman"/>
        </w:rPr>
        <w:t>:</w:t>
      </w:r>
    </w:p>
    <w:p w:rsidR="006F0058" w:rsidRPr="00C6243E" w:rsidRDefault="005E1C14" w:rsidP="00C6243E">
      <w:pPr>
        <w:ind w:left="-426"/>
        <w:jc w:val="both"/>
        <w:rPr>
          <w:rFonts w:ascii="Times New Roman" w:hAnsi="Times New Roman"/>
        </w:rPr>
      </w:pPr>
      <w:r w:rsidRPr="00C6243E">
        <w:rPr>
          <w:rFonts w:ascii="Times New Roman" w:hAnsi="Times New Roman"/>
        </w:rPr>
        <w:t>1. nakon</w:t>
      </w:r>
      <w:r w:rsidR="006F0058" w:rsidRPr="00C6243E">
        <w:rPr>
          <w:rFonts w:ascii="Times New Roman" w:hAnsi="Times New Roman"/>
        </w:rPr>
        <w:t xml:space="preserve"> 1.12.2018. </w:t>
      </w:r>
      <w:r w:rsidRPr="00C6243E">
        <w:rPr>
          <w:rFonts w:ascii="Times New Roman" w:hAnsi="Times New Roman"/>
        </w:rPr>
        <w:t>godi</w:t>
      </w:r>
      <w:r w:rsidR="0035719B" w:rsidRPr="00C6243E">
        <w:rPr>
          <w:rFonts w:ascii="Times New Roman" w:hAnsi="Times New Roman"/>
        </w:rPr>
        <w:t xml:space="preserve">ne </w:t>
      </w:r>
      <w:r w:rsidR="00A91D4B">
        <w:rPr>
          <w:rFonts w:ascii="Times New Roman" w:hAnsi="Times New Roman"/>
        </w:rPr>
        <w:t>n</w:t>
      </w:r>
      <w:r w:rsidR="006F0058" w:rsidRPr="00C6243E">
        <w:rPr>
          <w:rFonts w:ascii="Times New Roman" w:hAnsi="Times New Roman"/>
        </w:rPr>
        <w:t xml:space="preserve">aručitelji ne smiju odbiti zaprimiti poslani </w:t>
      </w:r>
      <w:proofErr w:type="spellStart"/>
      <w:r w:rsidR="006F0058" w:rsidRPr="00C6243E">
        <w:rPr>
          <w:rFonts w:ascii="Times New Roman" w:hAnsi="Times New Roman"/>
        </w:rPr>
        <w:t>eRačun</w:t>
      </w:r>
      <w:proofErr w:type="spellEnd"/>
    </w:p>
    <w:p w:rsidR="006F0058" w:rsidRPr="00C6243E" w:rsidRDefault="005E1C14" w:rsidP="00C6243E">
      <w:pPr>
        <w:ind w:left="-426"/>
        <w:jc w:val="both"/>
        <w:rPr>
          <w:rFonts w:ascii="Times New Roman" w:hAnsi="Times New Roman"/>
        </w:rPr>
      </w:pPr>
      <w:r w:rsidRPr="00C6243E">
        <w:rPr>
          <w:rFonts w:ascii="Times New Roman" w:hAnsi="Times New Roman"/>
        </w:rPr>
        <w:t xml:space="preserve">2. </w:t>
      </w:r>
      <w:r w:rsidR="006F0058" w:rsidRPr="00C6243E">
        <w:rPr>
          <w:rFonts w:ascii="Times New Roman" w:hAnsi="Times New Roman"/>
        </w:rPr>
        <w:t>od 1.7.2019.</w:t>
      </w:r>
      <w:r w:rsidR="00EF158C" w:rsidRPr="00C6243E">
        <w:rPr>
          <w:rFonts w:ascii="Times New Roman" w:hAnsi="Times New Roman"/>
        </w:rPr>
        <w:t xml:space="preserve"> godine</w:t>
      </w:r>
      <w:r w:rsidR="00A91D4B">
        <w:rPr>
          <w:rFonts w:ascii="Times New Roman" w:hAnsi="Times New Roman"/>
        </w:rPr>
        <w:t xml:space="preserve"> prema n</w:t>
      </w:r>
      <w:r w:rsidR="006F0058" w:rsidRPr="00C6243E">
        <w:rPr>
          <w:rFonts w:ascii="Times New Roman" w:hAnsi="Times New Roman"/>
        </w:rPr>
        <w:t xml:space="preserve">aručiteljima obvezni poslati isključivo </w:t>
      </w:r>
      <w:proofErr w:type="spellStart"/>
      <w:r w:rsidR="006F0058" w:rsidRPr="00C6243E">
        <w:rPr>
          <w:rFonts w:ascii="Times New Roman" w:hAnsi="Times New Roman"/>
        </w:rPr>
        <w:t>eRačun</w:t>
      </w:r>
      <w:proofErr w:type="spellEnd"/>
      <w:r w:rsidR="006F0058" w:rsidRPr="00C6243E">
        <w:rPr>
          <w:rFonts w:ascii="Times New Roman" w:hAnsi="Times New Roman"/>
        </w:rPr>
        <w:t xml:space="preserve"> (bez obzira na vrijednost posla) . Ukoliko poslije 1.7.2019.</w:t>
      </w:r>
      <w:r w:rsidR="00EF158C" w:rsidRPr="00C6243E">
        <w:rPr>
          <w:rFonts w:ascii="Times New Roman" w:hAnsi="Times New Roman"/>
        </w:rPr>
        <w:t xml:space="preserve"> godine</w:t>
      </w:r>
      <w:r w:rsidR="006F0058" w:rsidRPr="00C6243E">
        <w:rPr>
          <w:rFonts w:ascii="Times New Roman" w:hAnsi="Times New Roman"/>
        </w:rPr>
        <w:t xml:space="preserve"> spomenutim kupcima pošalju papirnati račun oni ga neće </w:t>
      </w:r>
      <w:proofErr w:type="spellStart"/>
      <w:r w:rsidR="006F0058" w:rsidRPr="00C6243E">
        <w:rPr>
          <w:rFonts w:ascii="Times New Roman" w:hAnsi="Times New Roman"/>
        </w:rPr>
        <w:t>sm</w:t>
      </w:r>
      <w:r w:rsidR="00EF158C" w:rsidRPr="00C6243E">
        <w:rPr>
          <w:rFonts w:ascii="Times New Roman" w:hAnsi="Times New Roman"/>
        </w:rPr>
        <w:t>i</w:t>
      </w:r>
      <w:r w:rsidR="006F0058" w:rsidRPr="00C6243E">
        <w:rPr>
          <w:rFonts w:ascii="Times New Roman" w:hAnsi="Times New Roman"/>
        </w:rPr>
        <w:t>jeti</w:t>
      </w:r>
      <w:proofErr w:type="spellEnd"/>
      <w:r w:rsidR="006F0058" w:rsidRPr="00C6243E">
        <w:rPr>
          <w:rFonts w:ascii="Times New Roman" w:hAnsi="Times New Roman"/>
        </w:rPr>
        <w:t xml:space="preserve"> zaprimiti pod prijetnjom kazne tj. pravni subjekt se neće moći naplatiti.</w:t>
      </w:r>
    </w:p>
    <w:p w:rsidR="00270E36" w:rsidRPr="00421568" w:rsidRDefault="00270E36" w:rsidP="00694E3E">
      <w:pPr>
        <w:spacing w:line="276" w:lineRule="auto"/>
        <w:ind w:left="-426"/>
        <w:rPr>
          <w:rFonts w:ascii="Times New Roman" w:hAnsi="Times New Roman"/>
        </w:rPr>
      </w:pPr>
    </w:p>
    <w:p w:rsidR="009A718B" w:rsidRDefault="00F6138E" w:rsidP="005806D3">
      <w:pPr>
        <w:pStyle w:val="Naslov1"/>
      </w:pPr>
      <w:bookmarkStart w:id="71" w:name="_Toc502299209"/>
      <w:bookmarkStart w:id="72" w:name="_Toc63853902"/>
      <w:r w:rsidRPr="00421568">
        <w:t>JAMSTVA</w:t>
      </w:r>
      <w:bookmarkEnd w:id="71"/>
      <w:bookmarkEnd w:id="72"/>
    </w:p>
    <w:p w:rsidR="009A3D87" w:rsidRPr="009A3D87" w:rsidRDefault="009A3D87" w:rsidP="009A3D87"/>
    <w:p w:rsidR="009A718B" w:rsidRPr="009A718B" w:rsidRDefault="009A718B" w:rsidP="009A718B">
      <w:pPr>
        <w:ind w:left="-426" w:firstLine="426"/>
        <w:jc w:val="both"/>
        <w:rPr>
          <w:rFonts w:ascii="Times New Roman" w:hAnsi="Times New Roman"/>
          <w:b/>
        </w:rPr>
      </w:pPr>
      <w:r w:rsidRPr="009A718B">
        <w:rPr>
          <w:rFonts w:ascii="Times New Roman" w:hAnsi="Times New Roman"/>
          <w:b/>
        </w:rPr>
        <w:t>20.1.  Jamstvo za ozbiljnost ponude</w:t>
      </w:r>
    </w:p>
    <w:p w:rsidR="009A718B" w:rsidRPr="009A718B" w:rsidRDefault="009A718B" w:rsidP="009A718B">
      <w:pPr>
        <w:rPr>
          <w:rFonts w:ascii="Times New Roman" w:hAnsi="Times New Roman"/>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je obvezan u ponudi dostaviti jamstvo za ozbiljnost ponude u obliku bankarske garancije</w:t>
      </w:r>
      <w:r>
        <w:rPr>
          <w:rFonts w:ascii="Times New Roman" w:hAnsi="Times New Roman"/>
          <w:color w:val="000000"/>
        </w:rPr>
        <w:t>, zadužnice</w:t>
      </w:r>
      <w:r w:rsidRPr="009A718B">
        <w:rPr>
          <w:rFonts w:ascii="Times New Roman" w:hAnsi="Times New Roman"/>
          <w:color w:val="000000"/>
        </w:rPr>
        <w:t xml:space="preserve"> ili uplate novčanog pologa na račun naručitelja u traženom iznosu. U bankarskoj garanciji mora biti navedeno sljedeće:</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numPr>
          <w:ilvl w:val="0"/>
          <w:numId w:val="4"/>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da je korisnik bankarske garancije Grad Poreč-Parenzo, Obala maršala Tita 5, Poreč</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numPr>
          <w:ilvl w:val="0"/>
          <w:numId w:val="4"/>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9A718B">
        <w:rPr>
          <w:rFonts w:ascii="Times New Roman" w:eastAsia="Times New Roman" w:hAnsi="Times New Roman"/>
          <w:color w:val="000000"/>
          <w:lang w:eastAsia="hr-HR"/>
        </w:rPr>
        <w:t xml:space="preserve">da se garant obvezuje bezuvjetno, neopozivo i na prvi pisani poziv korisnika garancije, bez prigovora isplatiti iznos od </w:t>
      </w:r>
      <w:r>
        <w:rPr>
          <w:rFonts w:ascii="Times New Roman" w:eastAsia="Times New Roman" w:hAnsi="Times New Roman"/>
          <w:b/>
          <w:bCs/>
          <w:color w:val="000000"/>
          <w:lang w:eastAsia="hr-HR"/>
        </w:rPr>
        <w:t>5.0</w:t>
      </w:r>
      <w:r w:rsidRPr="009A718B">
        <w:rPr>
          <w:rFonts w:ascii="Times New Roman" w:eastAsia="Times New Roman" w:hAnsi="Times New Roman"/>
          <w:b/>
          <w:bCs/>
          <w:color w:val="000000"/>
          <w:lang w:eastAsia="hr-HR"/>
        </w:rPr>
        <w:t xml:space="preserve">00,00 </w:t>
      </w:r>
      <w:r w:rsidRPr="009A718B">
        <w:rPr>
          <w:rFonts w:ascii="Times New Roman" w:eastAsia="Times New Roman" w:hAnsi="Times New Roman"/>
          <w:bCs/>
          <w:color w:val="000000"/>
          <w:lang w:eastAsia="hr-HR"/>
        </w:rPr>
        <w:t>kuna,</w:t>
      </w:r>
      <w:r w:rsidRPr="009A718B">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Rok valjanosti bankarske garancije mora biti najmanje do isteka roka valjanosti ponude.</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Svaki nedostatak tražene bankarske garancije u iznosu, roku i gore navedenim odredbama, smatrat će se neotklonjivim nedostatkom te će ponuda s tako priloženom bankarskom garancijom biti odbijena.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Ako istekne rok valjanosti ponude, naručitelj će tražiti od ponuditelja produženje roka valjanosti ponude i jamstva za ozbiljnost ponude sukladno tom produženom roku. Ako  jamstvo za ozbiljnost ponude ne bude </w:t>
      </w:r>
      <w:r w:rsidRPr="009A718B">
        <w:rPr>
          <w:rFonts w:ascii="Times New Roman" w:hAnsi="Times New Roman"/>
          <w:color w:val="000000"/>
        </w:rPr>
        <w:lastRenderedPageBreak/>
        <w:t>naplaćeno, naručitelj će ga vratiti ponuditelju neposredno nakon završetka postupka  nabave.</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Ponuditelj može umjesto bankarske garancije dostaviti zadužnicu</w:t>
      </w:r>
      <w:r w:rsidRPr="009A718B">
        <w:rPr>
          <w:rFonts w:ascii="Times New Roman" w:hAnsi="Times New Roman"/>
        </w:rPr>
        <w:t xml:space="preserve"> </w:t>
      </w:r>
      <w:proofErr w:type="spellStart"/>
      <w:r w:rsidRPr="009A718B">
        <w:rPr>
          <w:rFonts w:ascii="Times New Roman" w:hAnsi="Times New Roman"/>
        </w:rPr>
        <w:t>solemniziranu</w:t>
      </w:r>
      <w:proofErr w:type="spellEnd"/>
      <w:r w:rsidRPr="009A718B">
        <w:rPr>
          <w:rFonts w:ascii="Times New Roman" w:hAnsi="Times New Roman"/>
        </w:rPr>
        <w:t xml:space="preserve"> kod javnog bilježnika.</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Ponuditelj može umjesto bankarske garancije dati novčani polog u traženom iznosu. Novčani polog uplaćuje se na </w:t>
      </w:r>
      <w:r w:rsidRPr="009A718B">
        <w:rPr>
          <w:rFonts w:ascii="Times New Roman" w:hAnsi="Times New Roman"/>
        </w:rPr>
        <w:t xml:space="preserve">IBAN naručitelja:  </w:t>
      </w:r>
      <w:r w:rsidRPr="009A718B">
        <w:rPr>
          <w:rFonts w:ascii="Times New Roman" w:hAnsi="Times New Roman"/>
          <w:b/>
        </w:rPr>
        <w:t xml:space="preserve">PBZ d.d. HR 13 23400091834800003, </w:t>
      </w:r>
      <w:r w:rsidRPr="009A718B">
        <w:rPr>
          <w:rFonts w:ascii="Times New Roman" w:hAnsi="Times New Roman"/>
          <w:b/>
          <w:color w:val="000000"/>
        </w:rPr>
        <w:t>poziv na broj:  HR 68 7706-OIB ponuditelja</w:t>
      </w:r>
      <w:r w:rsidRPr="009A718B">
        <w:rPr>
          <w:rFonts w:ascii="Times New Roman" w:hAnsi="Times New Roman"/>
          <w:color w:val="000000"/>
        </w:rPr>
        <w:t>. U slučaju da ponuditelj uplaćuje novčani polog, dužan je u ponudi dostaviti dokaz o uplati (npr. preslika potvrde banke o izvršenom plaćanju). Ostale odredbe koje se odnose na bankarsku garanciju na odgovarajući se način primjenjuju i na novčani polog.</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r w:rsidRPr="009A718B">
        <w:rPr>
          <w:rFonts w:ascii="Times New Roman" w:hAnsi="Times New Roman"/>
          <w:color w:val="000000"/>
        </w:rPr>
        <w:t xml:space="preserve">Ponuditelj može umjesto bankarske garancije </w:t>
      </w:r>
    </w:p>
    <w:p w:rsidR="009A718B" w:rsidRPr="009A718B" w:rsidRDefault="009A718B" w:rsidP="009A718B">
      <w:pPr>
        <w:widowControl w:val="0"/>
        <w:autoSpaceDE w:val="0"/>
        <w:autoSpaceDN w:val="0"/>
        <w:adjustRightInd w:val="0"/>
        <w:spacing w:line="276" w:lineRule="auto"/>
        <w:ind w:left="-426"/>
        <w:jc w:val="both"/>
        <w:rPr>
          <w:rFonts w:ascii="Times New Roman" w:hAnsi="Times New Roman"/>
          <w:color w:val="000000"/>
        </w:rPr>
      </w:pPr>
    </w:p>
    <w:p w:rsidR="009A718B" w:rsidRPr="009A718B" w:rsidRDefault="009A718B" w:rsidP="009A718B">
      <w:pPr>
        <w:widowControl w:val="0"/>
        <w:autoSpaceDE w:val="0"/>
        <w:autoSpaceDN w:val="0"/>
        <w:adjustRightInd w:val="0"/>
        <w:spacing w:line="276" w:lineRule="auto"/>
        <w:ind w:left="-426"/>
        <w:jc w:val="both"/>
        <w:rPr>
          <w:rFonts w:ascii="Times New Roman" w:hAnsi="Times New Roman"/>
          <w:b/>
        </w:rPr>
      </w:pPr>
      <w:r w:rsidRPr="009A718B">
        <w:rPr>
          <w:rFonts w:ascii="Times New Roman" w:hAnsi="Times New Roman"/>
          <w:b/>
        </w:rPr>
        <w:t>Uputa za dostavu jamstva u slučaju podnošenja zajedničke ponude:</w:t>
      </w:r>
    </w:p>
    <w:p w:rsidR="009A718B" w:rsidRPr="009A718B" w:rsidRDefault="009A718B" w:rsidP="009A718B">
      <w:pPr>
        <w:ind w:left="-426"/>
        <w:jc w:val="both"/>
        <w:rPr>
          <w:rFonts w:ascii="Times New Roman" w:hAnsi="Times New Roman"/>
        </w:rPr>
      </w:pPr>
      <w:r w:rsidRPr="009A718B">
        <w:rPr>
          <w:rFonts w:ascii="Times New Roman" w:hAnsi="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rsidR="005578D9" w:rsidRPr="00C6243E" w:rsidRDefault="005578D9" w:rsidP="00C6243E">
      <w:pPr>
        <w:jc w:val="both"/>
        <w:rPr>
          <w:rFonts w:ascii="Times New Roman" w:hAnsi="Times New Roman"/>
          <w:b/>
        </w:rPr>
      </w:pPr>
    </w:p>
    <w:p w:rsidR="005578D9" w:rsidRPr="009A718B" w:rsidRDefault="005578D9" w:rsidP="009A718B">
      <w:pPr>
        <w:pStyle w:val="Odlomakpopisa"/>
        <w:ind w:left="360"/>
        <w:jc w:val="both"/>
        <w:rPr>
          <w:rFonts w:ascii="Times New Roman" w:hAnsi="Times New Roman"/>
          <w:b/>
        </w:rPr>
      </w:pPr>
    </w:p>
    <w:p w:rsidR="00686949" w:rsidRPr="001075B5" w:rsidRDefault="00686949" w:rsidP="00CA0874">
      <w:pPr>
        <w:pStyle w:val="Odlomakpopisa"/>
        <w:numPr>
          <w:ilvl w:val="1"/>
          <w:numId w:val="42"/>
        </w:numPr>
        <w:ind w:left="709" w:hanging="709"/>
        <w:jc w:val="both"/>
        <w:rPr>
          <w:rFonts w:ascii="Times New Roman" w:eastAsia="Calibri" w:hAnsi="Times New Roman"/>
          <w:b/>
          <w:color w:val="000000"/>
        </w:rPr>
      </w:pPr>
      <w:r w:rsidRPr="001075B5">
        <w:rPr>
          <w:rFonts w:ascii="Times New Roman" w:hAnsi="Times New Roman"/>
          <w:b/>
        </w:rPr>
        <w:t xml:space="preserve">Jamstvo za </w:t>
      </w:r>
      <w:r w:rsidR="00CA7DC2" w:rsidRPr="001075B5">
        <w:rPr>
          <w:rFonts w:ascii="Times New Roman" w:eastAsia="Calibri" w:hAnsi="Times New Roman"/>
          <w:b/>
          <w:color w:val="000000"/>
        </w:rPr>
        <w:t>otklanjanje nedostataka u jamstvenom roku</w:t>
      </w:r>
    </w:p>
    <w:p w:rsidR="00686949" w:rsidRPr="005E4BD9" w:rsidRDefault="00686949" w:rsidP="00686949">
      <w:pPr>
        <w:pStyle w:val="Odlomakpopisa"/>
        <w:widowControl w:val="0"/>
        <w:autoSpaceDE w:val="0"/>
        <w:autoSpaceDN w:val="0"/>
        <w:adjustRightInd w:val="0"/>
        <w:spacing w:after="0" w:line="240" w:lineRule="auto"/>
        <w:ind w:left="0"/>
        <w:jc w:val="both"/>
        <w:rPr>
          <w:rFonts w:ascii="Times New Roman" w:hAnsi="Times New Roman"/>
          <w:color w:val="000000"/>
        </w:rPr>
      </w:pPr>
    </w:p>
    <w:p w:rsidR="001C0519" w:rsidRPr="00686949" w:rsidRDefault="001C0519" w:rsidP="001C051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Pr>
          <w:rFonts w:ascii="Times New Roman" w:eastAsia="Times New Roman" w:hAnsi="Times New Roman"/>
          <w:noProof/>
          <w:lang w:eastAsia="hr-HR"/>
        </w:rPr>
        <w:t>Odabrani ponuditelj je obvezan naručitelju</w:t>
      </w:r>
      <w:r w:rsidRPr="00686949">
        <w:rPr>
          <w:rFonts w:ascii="Times New Roman" w:eastAsia="Times New Roman" w:hAnsi="Times New Roman"/>
          <w:noProof/>
          <w:lang w:eastAsia="hr-HR"/>
        </w:rPr>
        <w:t xml:space="preserve">, prilikom ispostave </w:t>
      </w:r>
      <w:r>
        <w:rPr>
          <w:rFonts w:ascii="Times New Roman" w:eastAsia="Times New Roman" w:hAnsi="Times New Roman"/>
          <w:noProof/>
          <w:lang w:eastAsia="hr-HR"/>
        </w:rPr>
        <w:t>okon</w:t>
      </w:r>
      <w:r w:rsidRPr="00686949">
        <w:rPr>
          <w:rFonts w:ascii="Times New Roman" w:eastAsia="Times New Roman" w:hAnsi="Times New Roman"/>
          <w:noProof/>
          <w:lang w:eastAsia="hr-HR"/>
        </w:rPr>
        <w:t>č</w:t>
      </w:r>
      <w:r>
        <w:rPr>
          <w:rFonts w:ascii="Times New Roman" w:eastAsia="Times New Roman" w:hAnsi="Times New Roman"/>
          <w:noProof/>
          <w:lang w:eastAsia="hr-HR"/>
        </w:rPr>
        <w:t>ane situacije/fakture</w:t>
      </w:r>
      <w:r w:rsidRPr="00686949">
        <w:rPr>
          <w:rFonts w:ascii="Times New Roman" w:eastAsia="Times New Roman" w:hAnsi="Times New Roman"/>
          <w:noProof/>
          <w:lang w:eastAsia="hr-HR"/>
        </w:rPr>
        <w:t xml:space="preserve"> predati jamstvo za otklanjanje nedostataka u jamstvenom roku </w:t>
      </w:r>
      <w:r w:rsidRPr="00686949">
        <w:rPr>
          <w:rFonts w:ascii="Times New Roman" w:eastAsia="Times New Roman" w:hAnsi="Times New Roman"/>
          <w:lang w:eastAsia="hr-HR"/>
        </w:rPr>
        <w:t>u vrijednosti 10% (deset posto)</w:t>
      </w:r>
      <w:r>
        <w:rPr>
          <w:rFonts w:ascii="Times New Roman" w:eastAsia="Times New Roman" w:hAnsi="Times New Roman"/>
          <w:lang w:eastAsia="hr-HR"/>
        </w:rPr>
        <w:t>, izvedenih radova</w:t>
      </w:r>
      <w:r w:rsidRPr="00686949">
        <w:rPr>
          <w:rFonts w:ascii="Times New Roman" w:eastAsia="Times New Roman" w:hAnsi="Times New Roman"/>
          <w:lang w:eastAsia="hr-HR"/>
        </w:rPr>
        <w:t xml:space="preserve"> (bez PDV-a)  u obliku bankarske garancije „bez prigovora“ i „na prvi pisani poziv“ na </w:t>
      </w:r>
      <w:r>
        <w:rPr>
          <w:rFonts w:ascii="Times New Roman" w:eastAsia="Times New Roman" w:hAnsi="Times New Roman"/>
          <w:lang w:eastAsia="hr-HR"/>
        </w:rPr>
        <w:t>kojoj je kao korisnik naznačen Grad Poreč-Parenzo</w:t>
      </w:r>
      <w:r w:rsidRPr="00686949">
        <w:rPr>
          <w:rFonts w:ascii="Times New Roman" w:eastAsia="Times New Roman" w:hAnsi="Times New Roman"/>
          <w:lang w:eastAsia="hr-HR"/>
        </w:rPr>
        <w:t xml:space="preserve"> s rokom važenja do isteka jamstvenog roka za </w:t>
      </w:r>
      <w:r>
        <w:rPr>
          <w:rFonts w:ascii="Times New Roman" w:eastAsia="Times New Roman" w:hAnsi="Times New Roman"/>
          <w:lang w:eastAsia="hr-HR"/>
        </w:rPr>
        <w:t>izvedene radove</w:t>
      </w:r>
      <w:r w:rsidRPr="00686949">
        <w:rPr>
          <w:rFonts w:ascii="Times New Roman" w:eastAsia="Times New Roman" w:hAnsi="Times New Roman"/>
          <w:lang w:eastAsia="hr-HR"/>
        </w:rPr>
        <w:t xml:space="preserve"> ili dati novčani polog u traženom iznosu ili </w:t>
      </w:r>
      <w:r>
        <w:rPr>
          <w:rFonts w:ascii="Times New Roman" w:eastAsia="Times New Roman" w:hAnsi="Times New Roman"/>
          <w:lang w:eastAsia="hr-HR"/>
        </w:rPr>
        <w:t>zadužnicu</w:t>
      </w:r>
      <w:r w:rsidRPr="00686949">
        <w:rPr>
          <w:rFonts w:ascii="Times New Roman" w:eastAsia="Times New Roman" w:hAnsi="Times New Roman"/>
          <w:lang w:eastAsia="hr-HR"/>
        </w:rPr>
        <w:t xml:space="preserve"> </w:t>
      </w:r>
      <w:proofErr w:type="spellStart"/>
      <w:r>
        <w:rPr>
          <w:rFonts w:ascii="Times New Roman" w:eastAsia="Times New Roman" w:hAnsi="Times New Roman"/>
          <w:lang w:eastAsia="hr-HR"/>
        </w:rPr>
        <w:t>solemniziranu</w:t>
      </w:r>
      <w:proofErr w:type="spellEnd"/>
      <w:r>
        <w:rPr>
          <w:rFonts w:ascii="Times New Roman" w:eastAsia="Times New Roman" w:hAnsi="Times New Roman"/>
          <w:lang w:eastAsia="hr-HR"/>
        </w:rPr>
        <w:t xml:space="preserve"> kod javnog bilježnika.</w:t>
      </w:r>
    </w:p>
    <w:p w:rsidR="00686949" w:rsidRPr="00686949"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686949" w:rsidRDefault="00686949" w:rsidP="00686949">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Ponuditelj može umjesto bankarske garancije</w:t>
      </w:r>
      <w:r w:rsidR="001075B5">
        <w:rPr>
          <w:rFonts w:ascii="Times New Roman" w:hAnsi="Times New Roman"/>
          <w:color w:val="000000"/>
        </w:rPr>
        <w:t xml:space="preserve"> ili zadužnice</w:t>
      </w:r>
      <w:r w:rsidRPr="00686949">
        <w:rPr>
          <w:rFonts w:ascii="Times New Roman" w:hAnsi="Times New Roman"/>
          <w:color w:val="000000"/>
        </w:rPr>
        <w:t xml:space="preserve"> dati novčani polog u traženom iznosu. Novčani polog uplaćuje se na </w:t>
      </w:r>
      <w:r w:rsidR="00A91D4B">
        <w:rPr>
          <w:rFonts w:ascii="Times New Roman" w:hAnsi="Times New Roman"/>
        </w:rPr>
        <w:t>IBAN n</w:t>
      </w:r>
      <w:r w:rsidRPr="00686949">
        <w:rPr>
          <w:rFonts w:ascii="Times New Roman" w:hAnsi="Times New Roman"/>
        </w:rPr>
        <w:t xml:space="preserve">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00634818" w:rsidRPr="001344A1">
        <w:rPr>
          <w:rFonts w:ascii="Times New Roman" w:hAnsi="Times New Roman"/>
          <w:color w:val="000000"/>
        </w:rPr>
        <w:t>otklanjanje nedostataka u jamstvenom roku</w:t>
      </w:r>
      <w:r w:rsidR="00634818">
        <w:rPr>
          <w:rFonts w:ascii="Times New Roman" w:hAnsi="Times New Roman"/>
          <w:color w:val="000000"/>
        </w:rPr>
        <w:t xml:space="preserve"> </w:t>
      </w:r>
      <w:r>
        <w:rPr>
          <w:rFonts w:ascii="Times New Roman" w:hAnsi="Times New Roman"/>
          <w:color w:val="000000"/>
        </w:rPr>
        <w:t>-</w:t>
      </w:r>
      <w:r w:rsidRPr="005E4BD9">
        <w:rPr>
          <w:rFonts w:ascii="Times New Roman" w:hAnsi="Times New Roman"/>
          <w:color w:val="000000"/>
        </w:rPr>
        <w:t xml:space="preserve"> </w:t>
      </w:r>
      <w:r w:rsidRPr="005E4BD9">
        <w:rPr>
          <w:rFonts w:ascii="Times New Roman" w:hAnsi="Times New Roman"/>
          <w:b/>
        </w:rPr>
        <w:t>„</w:t>
      </w:r>
      <w:r w:rsidR="001075B5">
        <w:rPr>
          <w:rFonts w:ascii="Times New Roman" w:hAnsi="Times New Roman"/>
          <w:b/>
        </w:rPr>
        <w:t>R</w:t>
      </w:r>
      <w:r w:rsidR="001075B5" w:rsidRPr="001075B5">
        <w:rPr>
          <w:rFonts w:ascii="Times New Roman" w:hAnsi="Times New Roman"/>
          <w:b/>
        </w:rPr>
        <w:t>adovi na sanaci</w:t>
      </w:r>
      <w:r w:rsidR="001075B5">
        <w:rPr>
          <w:rFonts w:ascii="Times New Roman" w:hAnsi="Times New Roman"/>
          <w:b/>
        </w:rPr>
        <w:t xml:space="preserve">ji partera boćališta u naselju </w:t>
      </w:r>
      <w:proofErr w:type="spellStart"/>
      <w:r w:rsidR="001075B5">
        <w:rPr>
          <w:rFonts w:ascii="Times New Roman" w:hAnsi="Times New Roman"/>
          <w:b/>
        </w:rPr>
        <w:t>B</w:t>
      </w:r>
      <w:r w:rsidR="001075B5" w:rsidRPr="001075B5">
        <w:rPr>
          <w:rFonts w:ascii="Times New Roman" w:hAnsi="Times New Roman"/>
          <w:b/>
        </w:rPr>
        <w:t>uići</w:t>
      </w:r>
      <w:proofErr w:type="spellEnd"/>
      <w:r w:rsidRPr="00686949">
        <w:rPr>
          <w:rFonts w:ascii="Times New Roman" w:hAnsi="Times New Roman"/>
          <w:b/>
        </w:rPr>
        <w:t>“.</w:t>
      </w:r>
      <w:r w:rsidRPr="00686949">
        <w:rPr>
          <w:rFonts w:ascii="Times New Roman" w:hAnsi="Times New Roman"/>
          <w:color w:val="000000"/>
        </w:rPr>
        <w:t xml:space="preserve"> Ostale odredbe koje se odnose na bankarsku garanciju na odgovarajući se način primjenjuju i na novčani polog.</w:t>
      </w:r>
    </w:p>
    <w:p w:rsidR="00686949" w:rsidRPr="005E4BD9" w:rsidRDefault="00686949" w:rsidP="001075B5">
      <w:pPr>
        <w:spacing w:line="360" w:lineRule="auto"/>
        <w:rPr>
          <w:rFonts w:ascii="Times New Roman" w:hAnsi="Times New Roman"/>
        </w:rPr>
      </w:pPr>
    </w:p>
    <w:p w:rsidR="00F6138E" w:rsidRPr="0002546C" w:rsidRDefault="00F6138E" w:rsidP="005806D3">
      <w:pPr>
        <w:pStyle w:val="Naslov1"/>
      </w:pPr>
      <w:bookmarkStart w:id="73" w:name="_Toc502299210"/>
      <w:bookmarkStart w:id="74" w:name="_Toc63853903"/>
      <w:r w:rsidRPr="0002546C">
        <w:t>DATUM, VRIJEME I MJESTO DOSTAVE I OTVARANJA PONUDA</w:t>
      </w:r>
      <w:bookmarkEnd w:id="73"/>
      <w:bookmarkEnd w:id="74"/>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8940B5" w:rsidRPr="007E705C" w:rsidRDefault="008940B5" w:rsidP="0002546C">
      <w:pPr>
        <w:pStyle w:val="Odlomakpopisa"/>
        <w:numPr>
          <w:ilvl w:val="1"/>
          <w:numId w:val="40"/>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00D14E93">
        <w:rPr>
          <w:rFonts w:ascii="Times New Roman" w:hAnsi="Times New Roman"/>
        </w:rPr>
        <w:t>do</w:t>
      </w:r>
      <w:r w:rsidR="001075B5">
        <w:rPr>
          <w:rFonts w:ascii="Times New Roman" w:hAnsi="Times New Roman"/>
        </w:rPr>
        <w:t xml:space="preserve"> </w:t>
      </w:r>
      <w:r w:rsidR="001075B5" w:rsidRPr="001075B5">
        <w:rPr>
          <w:rFonts w:ascii="Times New Roman" w:hAnsi="Times New Roman"/>
          <w:b/>
        </w:rPr>
        <w:t>19</w:t>
      </w:r>
      <w:r w:rsidR="007E04D4" w:rsidRPr="001075B5">
        <w:rPr>
          <w:rFonts w:ascii="Times New Roman" w:hAnsi="Times New Roman"/>
          <w:b/>
        </w:rPr>
        <w:t>.</w:t>
      </w:r>
      <w:r w:rsidR="007E04D4">
        <w:rPr>
          <w:rFonts w:ascii="Times New Roman" w:hAnsi="Times New Roman"/>
          <w:b/>
        </w:rPr>
        <w:t xml:space="preserve"> </w:t>
      </w:r>
      <w:r w:rsidR="00160F73">
        <w:rPr>
          <w:rFonts w:ascii="Times New Roman" w:hAnsi="Times New Roman"/>
          <w:b/>
        </w:rPr>
        <w:t>veljače 2021</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B0621A" w:rsidRPr="005E4BD9" w:rsidRDefault="00B0621A" w:rsidP="00B0621A">
      <w:pPr>
        <w:pStyle w:val="Odlomakpopisa"/>
        <w:spacing w:after="0"/>
        <w:ind w:left="-426"/>
        <w:jc w:val="both"/>
        <w:rPr>
          <w:rFonts w:ascii="Times New Roman" w:hAnsi="Times New Roman"/>
        </w:rPr>
      </w:pPr>
    </w:p>
    <w:p w:rsidR="008940B5" w:rsidRPr="008D2A83" w:rsidRDefault="008940B5" w:rsidP="008D2A83">
      <w:pPr>
        <w:pStyle w:val="Odlomakpopisa"/>
        <w:numPr>
          <w:ilvl w:val="1"/>
          <w:numId w:val="40"/>
        </w:numPr>
        <w:ind w:left="1418" w:hanging="1058"/>
        <w:jc w:val="both"/>
        <w:rPr>
          <w:rFonts w:ascii="Times New Roman" w:hAnsi="Times New Roman"/>
        </w:rPr>
      </w:pPr>
      <w:r w:rsidRPr="005E4BD9">
        <w:rPr>
          <w:rFonts w:ascii="Times New Roman" w:hAnsi="Times New Roman"/>
          <w:b/>
        </w:rPr>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Parenzo, Obala maršala T</w:t>
      </w:r>
      <w:r w:rsidR="00CA0A61" w:rsidRPr="005E4BD9">
        <w:rPr>
          <w:rFonts w:ascii="Times New Roman" w:hAnsi="Times New Roman"/>
        </w:rPr>
        <w:t>ita 5, 52440 Poreč - Parenzo,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1075B5" w:rsidRPr="005E4BD9">
        <w:rPr>
          <w:rFonts w:ascii="Times New Roman" w:hAnsi="Times New Roman"/>
          <w:b/>
        </w:rPr>
        <w:t>„</w:t>
      </w:r>
      <w:r w:rsidR="001075B5">
        <w:rPr>
          <w:rFonts w:ascii="Times New Roman" w:hAnsi="Times New Roman"/>
          <w:b/>
        </w:rPr>
        <w:t>R</w:t>
      </w:r>
      <w:r w:rsidR="001075B5" w:rsidRPr="001075B5">
        <w:rPr>
          <w:rFonts w:ascii="Times New Roman" w:hAnsi="Times New Roman"/>
          <w:b/>
        </w:rPr>
        <w:t>adovi na sanaci</w:t>
      </w:r>
      <w:r w:rsidR="001075B5">
        <w:rPr>
          <w:rFonts w:ascii="Times New Roman" w:hAnsi="Times New Roman"/>
          <w:b/>
        </w:rPr>
        <w:t xml:space="preserve">ji partera boćališta u naselju </w:t>
      </w:r>
      <w:proofErr w:type="spellStart"/>
      <w:r w:rsidR="001075B5">
        <w:rPr>
          <w:rFonts w:ascii="Times New Roman" w:hAnsi="Times New Roman"/>
          <w:b/>
        </w:rPr>
        <w:t>B</w:t>
      </w:r>
      <w:r w:rsidR="001075B5" w:rsidRPr="001075B5">
        <w:rPr>
          <w:rFonts w:ascii="Times New Roman" w:hAnsi="Times New Roman"/>
          <w:b/>
        </w:rPr>
        <w:t>uići</w:t>
      </w:r>
      <w:proofErr w:type="spellEnd"/>
      <w:r w:rsidR="001075B5" w:rsidRPr="00686949">
        <w:rPr>
          <w:rFonts w:ascii="Times New Roman" w:hAnsi="Times New Roman"/>
          <w:b/>
        </w:rPr>
        <w:t>“</w:t>
      </w:r>
    </w:p>
    <w:p w:rsidR="00CA0A61" w:rsidRPr="005E4BD9" w:rsidRDefault="008940B5" w:rsidP="00C6243E">
      <w:pPr>
        <w:ind w:left="-426"/>
        <w:jc w:val="both"/>
        <w:rPr>
          <w:rFonts w:ascii="Times New Roman" w:hAnsi="Times New Roman"/>
        </w:rPr>
      </w:pPr>
      <w:r w:rsidRPr="005E4BD9">
        <w:rPr>
          <w:rFonts w:ascii="Times New Roman" w:hAnsi="Times New Roman"/>
        </w:rPr>
        <w:t>Ponuditelj samostalno određuje način dostave ponude i sam snosi rizik eventualnog gubitka odnosn</w:t>
      </w:r>
      <w:r w:rsidR="00C6243E">
        <w:rPr>
          <w:rFonts w:ascii="Times New Roman" w:hAnsi="Times New Roman"/>
        </w:rPr>
        <w:t>o nepravovremene dostave ponude.</w:t>
      </w:r>
    </w:p>
    <w:p w:rsidR="00F6138E" w:rsidRDefault="00F6138E" w:rsidP="005806D3">
      <w:pPr>
        <w:pStyle w:val="Naslov1"/>
      </w:pPr>
      <w:bookmarkStart w:id="75" w:name="_Toc502299211"/>
      <w:bookmarkStart w:id="76" w:name="_Toc63853904"/>
      <w:r w:rsidRPr="005E4BD9">
        <w:lastRenderedPageBreak/>
        <w:t>PREGLED I OCJENA PONUDA</w:t>
      </w:r>
      <w:bookmarkEnd w:id="75"/>
      <w:bookmarkEnd w:id="76"/>
      <w:r w:rsidRPr="005E4BD9">
        <w:t xml:space="preserve"> </w:t>
      </w:r>
    </w:p>
    <w:p w:rsidR="009A3D87" w:rsidRPr="009A3D87" w:rsidRDefault="009A3D87" w:rsidP="009A3D87"/>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 xml:space="preserve">Postupak pregleda i ocjene ponuda obavit će stručne </w:t>
      </w:r>
      <w:r w:rsidR="001075B5">
        <w:rPr>
          <w:rFonts w:ascii="Times New Roman" w:hAnsi="Times New Roman"/>
        </w:rPr>
        <w:t>osobe i/ili stručne službe n</w:t>
      </w:r>
      <w:r w:rsidRPr="005E4BD9">
        <w:rPr>
          <w:rFonts w:ascii="Times New Roman" w:hAnsi="Times New Roman"/>
        </w:rPr>
        <w:t>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CA0A61" w:rsidRPr="001075B5" w:rsidRDefault="00274A19" w:rsidP="001075B5">
      <w:pPr>
        <w:ind w:left="-426"/>
        <w:jc w:val="both"/>
        <w:rPr>
          <w:rFonts w:ascii="Times New Roman" w:hAnsi="Times New Roman"/>
        </w:rPr>
      </w:pPr>
      <w:r w:rsidRPr="005E4BD9">
        <w:rPr>
          <w:rFonts w:ascii="Times New Roman" w:hAnsi="Times New Roman"/>
        </w:rPr>
        <w:t>U post</w:t>
      </w:r>
      <w:r w:rsidR="001075B5">
        <w:rPr>
          <w:rFonts w:ascii="Times New Roman" w:hAnsi="Times New Roman"/>
        </w:rPr>
        <w:t>upku pregleda i ocjene ponuda, n</w:t>
      </w:r>
      <w:r w:rsidRPr="005E4BD9">
        <w:rPr>
          <w:rFonts w:ascii="Times New Roman" w:hAnsi="Times New Roman"/>
        </w:rPr>
        <w:t>aručitelj može pozvati ponuditelja da pojašnjenjem ili upotpunjavanjem u vezi dokumenta traženih u pozivu za dostavu ponuda uklone pogreške, nedostatke ili ne</w:t>
      </w:r>
      <w:r w:rsidR="001075B5">
        <w:rPr>
          <w:rFonts w:ascii="Times New Roman" w:hAnsi="Times New Roman"/>
        </w:rPr>
        <w:t xml:space="preserve">jasnoće koje se mogu ukloniti. </w:t>
      </w:r>
    </w:p>
    <w:p w:rsidR="00891D31" w:rsidRPr="005E4BD9" w:rsidRDefault="00891D31" w:rsidP="00CA0A61">
      <w:pPr>
        <w:autoSpaceDE w:val="0"/>
        <w:autoSpaceDN w:val="0"/>
        <w:adjustRightInd w:val="0"/>
        <w:spacing w:line="276" w:lineRule="auto"/>
        <w:rPr>
          <w:rFonts w:ascii="Times New Roman" w:hAnsi="Times New Roman"/>
          <w:b/>
          <w:bCs/>
        </w:rPr>
      </w:pPr>
    </w:p>
    <w:p w:rsidR="00F6138E" w:rsidRDefault="00F6138E" w:rsidP="005806D3">
      <w:pPr>
        <w:pStyle w:val="Naslov1"/>
      </w:pPr>
      <w:bookmarkStart w:id="77" w:name="_Toc502299212"/>
      <w:bookmarkStart w:id="78" w:name="_Toc63853905"/>
      <w:r w:rsidRPr="005E4BD9">
        <w:t>DONOŠENJE ODLUKE O ODABIRU</w:t>
      </w:r>
      <w:bookmarkEnd w:id="77"/>
      <w:bookmarkEnd w:id="78"/>
      <w:r w:rsidRPr="005E4BD9">
        <w:t xml:space="preserve"> </w:t>
      </w:r>
    </w:p>
    <w:p w:rsidR="009A3D87" w:rsidRPr="009A3D87" w:rsidRDefault="009A3D87" w:rsidP="009A3D87"/>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001075B5">
        <w:rPr>
          <w:rFonts w:ascii="Times New Roman" w:hAnsi="Times New Roman"/>
        </w:rPr>
        <w:t>n</w:t>
      </w:r>
      <w:r w:rsidRPr="005E4BD9">
        <w:rPr>
          <w:rFonts w:ascii="Times New Roman" w:hAnsi="Times New Roman"/>
        </w:rPr>
        <w:t>aručitelj će bez odgode dostaviti svak</w:t>
      </w:r>
      <w:r w:rsidR="00AA68E0" w:rsidRPr="005E4BD9">
        <w:rPr>
          <w:rFonts w:ascii="Times New Roman" w:hAnsi="Times New Roman"/>
        </w:rPr>
        <w:t xml:space="preserve">om ponuditelju na dokaziv način. </w:t>
      </w:r>
    </w:p>
    <w:p w:rsidR="00E02A1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9A3D87" w:rsidRPr="005E4BD9" w:rsidRDefault="009A3D87" w:rsidP="008D2A83">
      <w:pPr>
        <w:jc w:val="both"/>
        <w:rPr>
          <w:rFonts w:ascii="Times New Roman" w:eastAsia="Times New Roman" w:hAnsi="Times New Roman"/>
          <w:lang w:eastAsia="hr-HR"/>
        </w:rPr>
      </w:pPr>
    </w:p>
    <w:p w:rsidR="00F6138E" w:rsidRDefault="00F6138E" w:rsidP="005806D3">
      <w:pPr>
        <w:pStyle w:val="Naslov1"/>
      </w:pPr>
      <w:bookmarkStart w:id="79" w:name="_Toc502299213"/>
      <w:bookmarkStart w:id="80" w:name="_Toc63853906"/>
      <w:r w:rsidRPr="005E4BD9">
        <w:t>ODLUKA O PONIŠTENJU</w:t>
      </w:r>
      <w:bookmarkEnd w:id="79"/>
      <w:bookmarkEnd w:id="80"/>
      <w:r w:rsidRPr="005E4BD9">
        <w:t xml:space="preserve"> </w:t>
      </w:r>
    </w:p>
    <w:p w:rsidR="009A3D87" w:rsidRPr="009A3D87" w:rsidRDefault="009A3D87" w:rsidP="009A3D87"/>
    <w:p w:rsidR="00CA0A61" w:rsidRPr="00C6243E" w:rsidRDefault="001075B5" w:rsidP="00C6243E">
      <w:pPr>
        <w:autoSpaceDE w:val="0"/>
        <w:autoSpaceDN w:val="0"/>
        <w:adjustRightInd w:val="0"/>
        <w:spacing w:line="276" w:lineRule="auto"/>
        <w:ind w:left="-426"/>
        <w:jc w:val="both"/>
        <w:rPr>
          <w:rFonts w:ascii="Times New Roman" w:hAnsi="Times New Roman"/>
        </w:rPr>
      </w:pPr>
      <w:r>
        <w:rPr>
          <w:rFonts w:ascii="Times New Roman" w:hAnsi="Times New Roman"/>
        </w:rPr>
        <w:t>Odluku o poništenju n</w:t>
      </w:r>
      <w:r w:rsidR="00F6138E" w:rsidRPr="005E4BD9">
        <w:rPr>
          <w:rFonts w:ascii="Times New Roman" w:hAnsi="Times New Roman"/>
        </w:rPr>
        <w:t>aručitelj će bez odgode dostaviti svim ponuditeljima, na dokaziv način (dostavnica, povratnica, izvješće o uspješn</w:t>
      </w:r>
      <w:r w:rsidR="00C6243E">
        <w:rPr>
          <w:rFonts w:ascii="Times New Roman" w:hAnsi="Times New Roman"/>
        </w:rPr>
        <w:t>om slanju telefaksom i slično).</w:t>
      </w:r>
    </w:p>
    <w:p w:rsidR="00F6138E" w:rsidRDefault="00F9343E" w:rsidP="005806D3">
      <w:pPr>
        <w:pStyle w:val="Naslov1"/>
      </w:pPr>
      <w:r w:rsidRPr="005E4BD9">
        <w:t xml:space="preserve"> </w:t>
      </w:r>
      <w:bookmarkStart w:id="81" w:name="_Toc502299214"/>
      <w:bookmarkStart w:id="82" w:name="_Toc63853907"/>
      <w:r w:rsidR="00F6138E" w:rsidRPr="005E4BD9">
        <w:t xml:space="preserve">TAJNOST DOKUMENTACIJE </w:t>
      </w:r>
      <w:bookmarkEnd w:id="81"/>
      <w:r w:rsidR="001075B5">
        <w:t>PONUDITELJA</w:t>
      </w:r>
      <w:bookmarkEnd w:id="82"/>
    </w:p>
    <w:p w:rsidR="009A3D87" w:rsidRPr="009A3D87" w:rsidRDefault="009A3D87" w:rsidP="009A3D87"/>
    <w:p w:rsidR="00F6138E" w:rsidRPr="005E4BD9" w:rsidRDefault="00F6138E" w:rsidP="00986DA1">
      <w:pPr>
        <w:spacing w:line="276" w:lineRule="auto"/>
        <w:ind w:left="-426"/>
        <w:jc w:val="both"/>
        <w:rPr>
          <w:rFonts w:ascii="Times New Roman" w:hAnsi="Times New Roman"/>
          <w:bCs/>
        </w:rPr>
      </w:pPr>
      <w:r w:rsidRPr="005E4BD9">
        <w:rPr>
          <w:rFonts w:ascii="Times New Roman" w:hAnsi="Times New Roman"/>
          <w:bCs/>
        </w:rPr>
        <w:t xml:space="preserve">Ako </w:t>
      </w:r>
      <w:r w:rsidR="001075B5">
        <w:rPr>
          <w:rFonts w:ascii="Times New Roman" w:hAnsi="Times New Roman"/>
          <w:bCs/>
        </w:rPr>
        <w:t>ponuditelj</w:t>
      </w:r>
      <w:r w:rsidRPr="005E4BD9">
        <w:rPr>
          <w:rFonts w:ascii="Times New Roman" w:hAnsi="Times New Roman"/>
          <w:bCs/>
        </w:rPr>
        <w:t xml:space="preserve"> označava određene podatke iz ponude poslovnom tajnom, obvezan je u ponudi navesti pravnu osnovu na temelju kojih su ti podaci tajni. </w:t>
      </w:r>
      <w:r w:rsidR="001075B5">
        <w:rPr>
          <w:rFonts w:ascii="Times New Roman" w:hAnsi="Times New Roman"/>
          <w:bCs/>
        </w:rPr>
        <w:t>Ponuditelj</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8954DE" w:rsidRDefault="00F6138E" w:rsidP="005806D3">
      <w:pPr>
        <w:pStyle w:val="Naslov1"/>
      </w:pPr>
      <w:bookmarkStart w:id="83" w:name="_Toc502299215"/>
      <w:bookmarkStart w:id="84" w:name="_Toc63853908"/>
      <w:r w:rsidRPr="00585203">
        <w:t>TROŠAK PONUDE</w:t>
      </w:r>
      <w:r w:rsidRPr="005E4BD9">
        <w:t xml:space="preserve"> I PREUZIMANJE </w:t>
      </w:r>
      <w:bookmarkEnd w:id="83"/>
      <w:r w:rsidR="001075B5">
        <w:t>POZIVA ZA DOSTAVU PONUDA</w:t>
      </w:r>
      <w:bookmarkEnd w:id="84"/>
    </w:p>
    <w:p w:rsidR="009A3D87" w:rsidRPr="009A3D87" w:rsidRDefault="009A3D87" w:rsidP="009A3D87"/>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3F6059" w:rsidRPr="005E4BD9" w:rsidRDefault="003F6059" w:rsidP="00F6138E">
      <w:pPr>
        <w:ind w:left="-426"/>
        <w:jc w:val="both"/>
        <w:rPr>
          <w:rFonts w:ascii="Times New Roman" w:hAnsi="Times New Roman"/>
          <w:bCs/>
        </w:rPr>
      </w:pPr>
    </w:p>
    <w:p w:rsidR="00EB33CC" w:rsidRDefault="00EB33CC" w:rsidP="005806D3">
      <w:pPr>
        <w:pStyle w:val="Naslov1"/>
      </w:pPr>
      <w:bookmarkStart w:id="85" w:name="_Toc487022718"/>
      <w:bookmarkStart w:id="86" w:name="_Toc507483976"/>
      <w:bookmarkStart w:id="87" w:name="_Toc63853909"/>
      <w:r w:rsidRPr="005E4BD9">
        <w:t>OPĆI UVJETI UGOVORA</w:t>
      </w:r>
      <w:bookmarkEnd w:id="85"/>
      <w:bookmarkEnd w:id="86"/>
      <w:bookmarkEnd w:id="87"/>
    </w:p>
    <w:p w:rsidR="009A3D87" w:rsidRPr="009A3D87" w:rsidRDefault="009A3D87" w:rsidP="009A3D87"/>
    <w:p w:rsidR="00365094" w:rsidRPr="00160F73" w:rsidRDefault="00EB33CC" w:rsidP="00160F73">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365094" w:rsidRDefault="00365094" w:rsidP="00981215">
      <w:pPr>
        <w:spacing w:line="276" w:lineRule="auto"/>
        <w:ind w:left="-426"/>
        <w:jc w:val="both"/>
        <w:rPr>
          <w:rFonts w:ascii="Times New Roman" w:hAnsi="Times New Roman"/>
          <w:b/>
        </w:rPr>
      </w:pPr>
    </w:p>
    <w:p w:rsidR="00981215" w:rsidRDefault="00981215" w:rsidP="005806D3">
      <w:pPr>
        <w:pStyle w:val="Naslov1"/>
      </w:pPr>
      <w:bookmarkStart w:id="88" w:name="_Toc63853910"/>
      <w:r w:rsidRPr="00DC4032">
        <w:t>UGOVORNA KAZNA</w:t>
      </w:r>
      <w:bookmarkEnd w:id="88"/>
    </w:p>
    <w:p w:rsidR="009A3D87" w:rsidRPr="009A3D87" w:rsidRDefault="009A3D87" w:rsidP="009A3D87"/>
    <w:p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00DC4032">
        <w:rPr>
          <w:rFonts w:ascii="Times New Roman" w:hAnsi="Times New Roman"/>
        </w:rPr>
        <w:t>n</w:t>
      </w:r>
      <w:r w:rsidRPr="00B0621A">
        <w:rPr>
          <w:rFonts w:ascii="Times New Roman" w:hAnsi="Times New Roman"/>
        </w:rPr>
        <w:t xml:space="preserve">aručitelj će od </w:t>
      </w:r>
      <w:r w:rsidR="00DC4032">
        <w:rPr>
          <w:rFonts w:ascii="Times New Roman" w:hAnsi="Times New Roman"/>
        </w:rPr>
        <w:t>izvođača</w:t>
      </w:r>
      <w:r w:rsidRPr="00B0621A">
        <w:rPr>
          <w:rFonts w:ascii="Times New Roman" w:hAnsi="Times New Roman"/>
        </w:rPr>
        <w:t xml:space="preserve"> naplatiti ugovornu kaznu u visini </w:t>
      </w:r>
      <w:r w:rsidRPr="00AC30D3">
        <w:rPr>
          <w:rFonts w:ascii="Times New Roman" w:hAnsi="Times New Roman"/>
        </w:rPr>
        <w:t xml:space="preserve">od </w:t>
      </w:r>
      <w:r w:rsidR="00365094">
        <w:rPr>
          <w:rFonts w:ascii="Times New Roman" w:hAnsi="Times New Roman"/>
          <w:b/>
        </w:rPr>
        <w:t>3</w:t>
      </w:r>
      <w:r w:rsidR="00AC30D3">
        <w:rPr>
          <w:rFonts w:ascii="Times New Roman" w:hAnsi="Times New Roman"/>
          <w:b/>
        </w:rPr>
        <w:t>00,00</w:t>
      </w:r>
      <w:r w:rsidRPr="00AC30D3">
        <w:rPr>
          <w:rFonts w:ascii="Times New Roman" w:hAnsi="Times New Roman"/>
          <w:b/>
        </w:rPr>
        <w:t xml:space="preserve"> kn za</w:t>
      </w:r>
      <w:r w:rsidRPr="00B0621A">
        <w:rPr>
          <w:rFonts w:ascii="Times New Roman" w:hAnsi="Times New Roman"/>
          <w:b/>
        </w:rPr>
        <w:t xml:space="preserve"> svaki </w:t>
      </w:r>
      <w:r w:rsidRPr="00B0621A">
        <w:rPr>
          <w:rFonts w:ascii="Times New Roman" w:hAnsi="Times New Roman"/>
          <w:b/>
        </w:rPr>
        <w:lastRenderedPageBreak/>
        <w:t>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biti više od </w:t>
      </w:r>
      <w:r w:rsidR="00365094">
        <w:rPr>
          <w:rFonts w:ascii="Times New Roman" w:hAnsi="Times New Roman"/>
          <w:b/>
        </w:rPr>
        <w:t>d</w:t>
      </w:r>
      <w:r w:rsidR="008C5188" w:rsidRPr="008C5188">
        <w:rPr>
          <w:rFonts w:ascii="Times New Roman" w:hAnsi="Times New Roman"/>
          <w:b/>
        </w:rPr>
        <w:t>es</w:t>
      </w:r>
      <w:r w:rsidR="00365094">
        <w:rPr>
          <w:rFonts w:ascii="Times New Roman" w:hAnsi="Times New Roman"/>
          <w:b/>
        </w:rPr>
        <w:t>e</w:t>
      </w:r>
      <w:r w:rsidR="008C5188" w:rsidRPr="008C5188">
        <w:rPr>
          <w:rFonts w:ascii="Times New Roman" w:hAnsi="Times New Roman"/>
          <w:b/>
        </w:rPr>
        <w:t>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xml:space="preserve">, u tom slučaju će se raskinuti ugovor </w:t>
      </w:r>
      <w:r w:rsidR="00DC4032">
        <w:rPr>
          <w:rFonts w:ascii="Times New Roman" w:hAnsi="Times New Roman"/>
        </w:rPr>
        <w:t xml:space="preserve">te naplatiti ugovorna kazna. </w:t>
      </w: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rsidR="00B25088" w:rsidRDefault="00981215" w:rsidP="00160F73">
      <w:pPr>
        <w:spacing w:line="276" w:lineRule="auto"/>
        <w:ind w:left="-426"/>
        <w:jc w:val="both"/>
        <w:rPr>
          <w:rFonts w:ascii="Times New Roman" w:hAnsi="Times New Roman"/>
        </w:rPr>
      </w:pPr>
      <w:r w:rsidRPr="00B0621A">
        <w:rPr>
          <w:rFonts w:ascii="Times New Roman" w:hAnsi="Times New Roman"/>
        </w:rPr>
        <w:t>Ukoliko je do pr</w:t>
      </w:r>
      <w:r w:rsidR="00DC4032">
        <w:rPr>
          <w:rFonts w:ascii="Times New Roman" w:hAnsi="Times New Roman"/>
        </w:rPr>
        <w:t xml:space="preserve">ekoračenja roka došlo </w:t>
      </w:r>
      <w:r w:rsidR="00C54B07">
        <w:rPr>
          <w:rFonts w:ascii="Times New Roman" w:hAnsi="Times New Roman"/>
        </w:rPr>
        <w:t xml:space="preserve">krivnjom naručitelja ili </w:t>
      </w:r>
      <w:r w:rsidR="00DC4032">
        <w:rPr>
          <w:rFonts w:ascii="Times New Roman" w:hAnsi="Times New Roman"/>
        </w:rPr>
        <w:t xml:space="preserve">zbog </w:t>
      </w:r>
      <w:r>
        <w:rPr>
          <w:rFonts w:ascii="Times New Roman" w:hAnsi="Times New Roman"/>
        </w:rPr>
        <w:t xml:space="preserve"> više sile pri čemu se višom silom smatra </w:t>
      </w:r>
      <w:r w:rsidRPr="00EB33CC">
        <w:rPr>
          <w:rFonts w:ascii="Times New Roman" w:hAnsi="Times New Roman"/>
        </w:rPr>
        <w:t xml:space="preserve">događaj koji se nije mogao predvidjeti u trenutku sklapanja ugovora i na koji ugovorne strane objektivno ne mogu i nisu mogle utjecati (događaj mora biti za subjekt neočekivan, izvanredan, nepredvidiv), npr. ratno stanje, štrajk, elementarne nepogode i sl. </w:t>
      </w:r>
      <w:r w:rsidR="00DC4032">
        <w:rPr>
          <w:rFonts w:ascii="Times New Roman" w:hAnsi="Times New Roman"/>
        </w:rPr>
        <w:t>n</w:t>
      </w:r>
      <w:r w:rsidRPr="00B0621A">
        <w:rPr>
          <w:rFonts w:ascii="Times New Roman" w:hAnsi="Times New Roman"/>
        </w:rPr>
        <w:t xml:space="preserve">a </w:t>
      </w:r>
      <w:r w:rsidR="00C54B07">
        <w:rPr>
          <w:rFonts w:ascii="Times New Roman" w:hAnsi="Times New Roman"/>
        </w:rPr>
        <w:t>ponuditelju</w:t>
      </w:r>
      <w:r w:rsidRPr="00B0621A">
        <w:rPr>
          <w:rFonts w:ascii="Times New Roman" w:hAnsi="Times New Roman"/>
        </w:rPr>
        <w:t xml:space="preserve"> je teret dokazivanja nepostojanja njegove krivnje za prekoračenje roka.</w:t>
      </w:r>
    </w:p>
    <w:p w:rsidR="00CC5093" w:rsidRPr="005E4BD9" w:rsidRDefault="00CC5093" w:rsidP="00AB24D1">
      <w:pPr>
        <w:spacing w:line="276" w:lineRule="auto"/>
        <w:ind w:left="-426"/>
        <w:jc w:val="both"/>
        <w:rPr>
          <w:rFonts w:ascii="Times New Roman" w:hAnsi="Times New Roman"/>
        </w:rPr>
      </w:pPr>
    </w:p>
    <w:p w:rsidR="00CA0A61" w:rsidRDefault="00F6138E" w:rsidP="005806D3">
      <w:pPr>
        <w:pStyle w:val="Naslov1"/>
      </w:pPr>
      <w:bookmarkStart w:id="89" w:name="_Toc63853911"/>
      <w:r w:rsidRPr="005E4BD9">
        <w:t xml:space="preserve">DRUGI PODACI </w:t>
      </w:r>
      <w:r w:rsidR="00925FFB" w:rsidRPr="005E4BD9">
        <w:t xml:space="preserve">I ZAHTJEVI </w:t>
      </w:r>
      <w:r w:rsidRPr="005E4BD9">
        <w:t>NARUČITELJ</w:t>
      </w:r>
      <w:r w:rsidR="00925FFB" w:rsidRPr="005E4BD9">
        <w:t>A</w:t>
      </w:r>
      <w:bookmarkEnd w:id="89"/>
    </w:p>
    <w:p w:rsidR="00CA0874" w:rsidRPr="00CA0874" w:rsidRDefault="00CA0874" w:rsidP="00CA0874"/>
    <w:p w:rsidR="00F6138E" w:rsidRPr="00CA0874" w:rsidRDefault="00F6138E" w:rsidP="00CA0874">
      <w:pPr>
        <w:pStyle w:val="Odlomakpopisa"/>
        <w:numPr>
          <w:ilvl w:val="0"/>
          <w:numId w:val="43"/>
        </w:numPr>
        <w:tabs>
          <w:tab w:val="left" w:pos="1134"/>
        </w:tabs>
        <w:jc w:val="both"/>
        <w:rPr>
          <w:rFonts w:ascii="Times New Roman" w:hAnsi="Times New Roman"/>
          <w:b/>
        </w:rPr>
      </w:pPr>
      <w:r w:rsidRPr="00CA0874">
        <w:rPr>
          <w:rFonts w:ascii="Times New Roman" w:hAnsi="Times New Roman"/>
          <w:b/>
        </w:rPr>
        <w:t xml:space="preserve">Pregled </w:t>
      </w:r>
      <w:r w:rsidR="00986DA1" w:rsidRPr="00CA0874">
        <w:rPr>
          <w:rFonts w:ascii="Times New Roman" w:hAnsi="Times New Roman"/>
          <w:b/>
        </w:rPr>
        <w:t xml:space="preserve">lokacije </w:t>
      </w:r>
    </w:p>
    <w:p w:rsidR="00F6138E" w:rsidRPr="005E4BD9" w:rsidRDefault="00F6138E" w:rsidP="00790260">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ovoj dokumentaciji</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 xml:space="preserve">Predajom ponude smatra se da je ponuditelj upoznat sa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DC4032" w:rsidRDefault="00DC4032" w:rsidP="00F6138E">
      <w:pPr>
        <w:rPr>
          <w:rFonts w:ascii="Times New Roman" w:hAnsi="Times New Roman"/>
        </w:rPr>
      </w:pPr>
    </w:p>
    <w:p w:rsidR="00DC4032" w:rsidRPr="005E4BD9" w:rsidRDefault="00DC4032" w:rsidP="00F6138E">
      <w:pPr>
        <w:rPr>
          <w:rFonts w:ascii="Times New Roman" w:hAnsi="Times New Roman"/>
        </w:rPr>
      </w:pPr>
    </w:p>
    <w:p w:rsidR="00F6138E" w:rsidRPr="00CA0874" w:rsidRDefault="00F6138E" w:rsidP="00CA0874">
      <w:pPr>
        <w:pStyle w:val="Odlomakpopisa"/>
        <w:numPr>
          <w:ilvl w:val="0"/>
          <w:numId w:val="43"/>
        </w:numPr>
        <w:tabs>
          <w:tab w:val="left" w:pos="1134"/>
        </w:tabs>
        <w:jc w:val="both"/>
        <w:rPr>
          <w:rFonts w:ascii="Times New Roman" w:hAnsi="Times New Roman"/>
          <w:b/>
        </w:rPr>
      </w:pPr>
      <w:r w:rsidRPr="00CA0874">
        <w:rPr>
          <w:rFonts w:ascii="Times New Roman" w:hAnsi="Times New Roman"/>
          <w:b/>
        </w:rPr>
        <w:t>Izvršenje ugovora</w:t>
      </w:r>
      <w:r w:rsidR="00812AC4" w:rsidRPr="00CA0874">
        <w:rPr>
          <w:rFonts w:ascii="Times New Roman" w:hAnsi="Times New Roman"/>
          <w:b/>
        </w:rPr>
        <w:t xml:space="preserve"> o </w:t>
      </w:r>
      <w:r w:rsidRPr="00CA0874">
        <w:rPr>
          <w:rFonts w:ascii="Times New Roman" w:hAnsi="Times New Roman"/>
          <w:b/>
        </w:rPr>
        <w:t>nabavi, nebitne izmjene ugovora</w:t>
      </w:r>
    </w:p>
    <w:p w:rsidR="00FB2722" w:rsidRPr="00C6243E" w:rsidRDefault="00DC4032" w:rsidP="00C6243E">
      <w:pPr>
        <w:pStyle w:val="Odlomakpopisa"/>
        <w:tabs>
          <w:tab w:val="left" w:pos="1134"/>
        </w:tabs>
        <w:ind w:left="-426"/>
        <w:jc w:val="both"/>
        <w:rPr>
          <w:rFonts w:ascii="Times New Roman" w:hAnsi="Times New Roman"/>
          <w:b/>
        </w:rPr>
      </w:pPr>
      <w:r w:rsidRPr="00DC4032">
        <w:rPr>
          <w:rFonts w:ascii="Times New Roman" w:hAnsi="Times New Roman"/>
        </w:rPr>
        <w:t xml:space="preserve">Ugovor će se sklopiti neposredno na temelju izvornih uvjeta iz Poziva i odabrane ponude u pisanom obliku </w:t>
      </w:r>
      <w:r w:rsidRPr="00DC4032">
        <w:rPr>
          <w:rFonts w:ascii="Times New Roman" w:hAnsi="Times New Roman"/>
          <w:color w:val="000000"/>
        </w:rPr>
        <w:t>što će naručitelj kontrolirati. Na odgovornost ugovornih strana za ispunjenje obveza iz ugovora o nabavi primjenjuju se odgovarajuće odredbe Zakona o obveznim odnosima.</w:t>
      </w:r>
    </w:p>
    <w:p w:rsidR="005E3EBD" w:rsidRDefault="005E3EBD" w:rsidP="005806D3">
      <w:pPr>
        <w:pStyle w:val="Naslov1"/>
      </w:pPr>
      <w:bookmarkStart w:id="90" w:name="_Toc502299217"/>
      <w:bookmarkStart w:id="91" w:name="_Toc63853912"/>
      <w:r w:rsidRPr="005E4BD9">
        <w:t>SASTAVNI DIJELOVI PONUDE</w:t>
      </w:r>
      <w:bookmarkEnd w:id="90"/>
      <w:bookmarkEnd w:id="91"/>
    </w:p>
    <w:p w:rsidR="005578D9" w:rsidRPr="005578D9" w:rsidRDefault="005578D9" w:rsidP="005578D9"/>
    <w:p w:rsidR="005E3EBD" w:rsidRPr="005E4BD9" w:rsidRDefault="005E3EBD" w:rsidP="005E3EBD">
      <w:pPr>
        <w:jc w:val="both"/>
        <w:rPr>
          <w:rFonts w:ascii="Times New Roman" w:hAnsi="Times New Roman"/>
        </w:rPr>
      </w:pPr>
      <w:r w:rsidRPr="005E4BD9">
        <w:rPr>
          <w:rFonts w:ascii="Times New Roman" w:hAnsi="Times New Roman"/>
        </w:rPr>
        <w:t>Ponuda treba sadržavati:</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 xml:space="preserve">telja (Dodatak 1), </w:t>
      </w:r>
      <w:proofErr w:type="spellStart"/>
      <w:r w:rsidR="00EB6A15" w:rsidRPr="005E4BD9">
        <w:rPr>
          <w:rFonts w:ascii="Times New Roman" w:hAnsi="Times New Roman"/>
        </w:rPr>
        <w:t>podugovaratelj</w:t>
      </w:r>
      <w:r w:rsidRPr="005E4BD9">
        <w:rPr>
          <w:rFonts w:ascii="Times New Roman" w:hAnsi="Times New Roman"/>
        </w:rPr>
        <w:t>a</w:t>
      </w:r>
      <w:proofErr w:type="spellEnd"/>
      <w:r w:rsidRPr="005E4BD9">
        <w:rPr>
          <w:rFonts w:ascii="Times New Roman" w:hAnsi="Times New Roman"/>
        </w:rPr>
        <w:t xml:space="preserve"> (Dodatak 2)</w:t>
      </w:r>
      <w:r w:rsidR="00067F8E">
        <w:rPr>
          <w:rFonts w:ascii="Times New Roman" w:hAnsi="Times New Roman"/>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Potvrdu o poreznom dugu</w:t>
      </w:r>
      <w:r w:rsidR="00067F8E">
        <w:rPr>
          <w:rFonts w:ascii="Times New Roman" w:hAnsi="Times New Roman"/>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Popis ugovora -</w:t>
      </w:r>
      <w:r w:rsidR="00B30774" w:rsidRPr="00B73576">
        <w:rPr>
          <w:rFonts w:ascii="Times New Roman" w:hAnsi="Times New Roman"/>
        </w:rPr>
        <w:t xml:space="preserve"> </w:t>
      </w:r>
      <w:r w:rsidRPr="00B73576">
        <w:rPr>
          <w:rFonts w:ascii="Times New Roman" w:hAnsi="Times New Roman"/>
          <w:b/>
        </w:rPr>
        <w:t>Obrazac 2</w:t>
      </w:r>
      <w:r w:rsidR="00DD54CE">
        <w:rPr>
          <w:rFonts w:ascii="Times New Roman" w:hAnsi="Times New Roman"/>
          <w:b/>
        </w:rPr>
        <w:t>,</w:t>
      </w:r>
      <w:r w:rsidRPr="00B73576">
        <w:rPr>
          <w:rFonts w:ascii="Times New Roman" w:hAnsi="Times New Roman"/>
          <w:b/>
        </w:rPr>
        <w:t xml:space="preserve"> </w:t>
      </w:r>
    </w:p>
    <w:p w:rsidR="00274A19"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067F8E" w:rsidRPr="00B73576">
        <w:rPr>
          <w:rFonts w:ascii="Times New Roman" w:hAnsi="Times New Roman"/>
          <w:b/>
        </w:rPr>
        <w:t>,</w:t>
      </w:r>
      <w:r w:rsidR="00CA0874">
        <w:rPr>
          <w:rFonts w:ascii="Times New Roman" w:hAnsi="Times New Roman"/>
          <w:b/>
        </w:rPr>
        <w:t xml:space="preserve"> </w:t>
      </w:r>
      <w:r w:rsidR="00DC4032" w:rsidRPr="00DC4032">
        <w:rPr>
          <w:rFonts w:ascii="Times New Roman" w:hAnsi="Times New Roman"/>
        </w:rPr>
        <w:t>ako je primjenjivo</w:t>
      </w:r>
    </w:p>
    <w:p w:rsidR="00DC4032" w:rsidRPr="00B73576" w:rsidRDefault="00DC4032" w:rsidP="00274A19">
      <w:pPr>
        <w:pStyle w:val="Odlomakpopisa"/>
        <w:numPr>
          <w:ilvl w:val="0"/>
          <w:numId w:val="7"/>
        </w:numPr>
        <w:spacing w:after="0"/>
        <w:jc w:val="both"/>
        <w:rPr>
          <w:rFonts w:ascii="Times New Roman" w:hAnsi="Times New Roman"/>
        </w:rPr>
      </w:pPr>
      <w:r>
        <w:rPr>
          <w:rFonts w:ascii="Times New Roman" w:hAnsi="Times New Roman"/>
        </w:rPr>
        <w:t>Jamstvo za ozbiljnost ponude</w:t>
      </w:r>
    </w:p>
    <w:p w:rsidR="00AE16B2" w:rsidRDefault="00AE16B2" w:rsidP="00AE16B2">
      <w:pPr>
        <w:pStyle w:val="Odlomakpopisa"/>
        <w:spacing w:after="0"/>
        <w:ind w:left="360"/>
        <w:jc w:val="both"/>
        <w:rPr>
          <w:rFonts w:ascii="Times New Roman" w:hAnsi="Times New Roman"/>
        </w:rPr>
      </w:pPr>
    </w:p>
    <w:p w:rsidR="00CA0874" w:rsidRDefault="00CA0874" w:rsidP="00AE16B2">
      <w:pPr>
        <w:pStyle w:val="Odlomakpopisa"/>
        <w:spacing w:after="0"/>
        <w:ind w:left="360"/>
        <w:jc w:val="both"/>
        <w:rPr>
          <w:rFonts w:ascii="Times New Roman" w:hAnsi="Times New Roman"/>
        </w:rPr>
      </w:pPr>
    </w:p>
    <w:p w:rsidR="00C6243E" w:rsidRDefault="00C6243E" w:rsidP="00AE16B2">
      <w:pPr>
        <w:pStyle w:val="Odlomakpopisa"/>
        <w:spacing w:after="0"/>
        <w:ind w:left="360"/>
        <w:jc w:val="both"/>
        <w:rPr>
          <w:rFonts w:ascii="Times New Roman" w:hAnsi="Times New Roman"/>
        </w:rPr>
      </w:pPr>
    </w:p>
    <w:p w:rsidR="00C6243E" w:rsidRDefault="00C6243E" w:rsidP="00AE16B2">
      <w:pPr>
        <w:pStyle w:val="Odlomakpopisa"/>
        <w:spacing w:after="0"/>
        <w:ind w:left="360"/>
        <w:jc w:val="both"/>
        <w:rPr>
          <w:rFonts w:ascii="Times New Roman" w:hAnsi="Times New Roman"/>
        </w:rPr>
      </w:pPr>
    </w:p>
    <w:p w:rsidR="00C6243E" w:rsidRDefault="00C6243E" w:rsidP="00AE16B2">
      <w:pPr>
        <w:pStyle w:val="Odlomakpopisa"/>
        <w:spacing w:after="0"/>
        <w:ind w:left="360"/>
        <w:jc w:val="both"/>
        <w:rPr>
          <w:rFonts w:ascii="Times New Roman" w:hAnsi="Times New Roman"/>
        </w:rPr>
      </w:pPr>
    </w:p>
    <w:p w:rsidR="00C6243E" w:rsidRPr="009A23AB" w:rsidRDefault="00C6243E" w:rsidP="00AE16B2">
      <w:pPr>
        <w:pStyle w:val="Odlomakpopisa"/>
        <w:spacing w:after="0"/>
        <w:ind w:left="360"/>
        <w:jc w:val="both"/>
        <w:rPr>
          <w:rFonts w:ascii="Times New Roman" w:hAnsi="Times New Roman"/>
        </w:rPr>
      </w:pPr>
    </w:p>
    <w:p w:rsidR="00B30774" w:rsidRDefault="00D774C6" w:rsidP="005806D3">
      <w:pPr>
        <w:pStyle w:val="Naslov1"/>
      </w:pPr>
      <w:bookmarkStart w:id="92" w:name="_Toc502299218"/>
      <w:bookmarkStart w:id="93" w:name="_Toc63853913"/>
      <w:r w:rsidRPr="005E4BD9">
        <w:lastRenderedPageBreak/>
        <w:t>PRIVI</w:t>
      </w:r>
      <w:r w:rsidR="00DC4032">
        <w:t>T</w:t>
      </w:r>
      <w:r w:rsidRPr="005E4BD9">
        <w:t>CI UZ PONUDU</w:t>
      </w:r>
      <w:bookmarkEnd w:id="92"/>
      <w:bookmarkEnd w:id="93"/>
    </w:p>
    <w:p w:rsidR="008F7C86" w:rsidRPr="008D2A83" w:rsidRDefault="008F7C86" w:rsidP="008F7C86">
      <w:pPr>
        <w:pStyle w:val="Odlomakpopisa"/>
        <w:jc w:val="both"/>
        <w:rPr>
          <w:rFonts w:ascii="Times New Roman" w:hAnsi="Times New Roman"/>
          <w:b/>
        </w:rPr>
      </w:pPr>
    </w:p>
    <w:p w:rsidR="00274A19" w:rsidRPr="005E4BD9" w:rsidRDefault="00872001" w:rsidP="00274A19">
      <w:pPr>
        <w:pStyle w:val="Odlomakpopisa"/>
        <w:numPr>
          <w:ilvl w:val="0"/>
          <w:numId w:val="1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r w:rsidR="00DD54CE">
        <w:rPr>
          <w:rFonts w:ascii="Times New Roman" w:hAnsi="Times New Roman"/>
        </w:rPr>
        <w:t>,</w:t>
      </w:r>
    </w:p>
    <w:p w:rsidR="00274A19" w:rsidRPr="005E4BD9" w:rsidRDefault="00274A19" w:rsidP="00274A19">
      <w:pPr>
        <w:pStyle w:val="Odlomakpopisa"/>
        <w:numPr>
          <w:ilvl w:val="0"/>
          <w:numId w:val="13"/>
        </w:numPr>
        <w:jc w:val="both"/>
        <w:rPr>
          <w:rFonts w:ascii="Times New Roman" w:hAnsi="Times New Roman"/>
        </w:rPr>
      </w:pPr>
      <w:r w:rsidRPr="005E4BD9">
        <w:rPr>
          <w:rFonts w:ascii="Times New Roman" w:hAnsi="Times New Roman"/>
        </w:rPr>
        <w:t>Dodatak 1- zajednice ponuditelja</w:t>
      </w:r>
      <w:r w:rsidR="00DD54CE">
        <w:rPr>
          <w:rFonts w:ascii="Times New Roman" w:hAnsi="Times New Roman"/>
        </w:rPr>
        <w:t>,</w:t>
      </w:r>
      <w:r w:rsidRPr="005E4BD9">
        <w:rPr>
          <w:rFonts w:ascii="Times New Roman" w:hAnsi="Times New Roman"/>
        </w:rPr>
        <w:t xml:space="preserve"> </w:t>
      </w:r>
    </w:p>
    <w:p w:rsidR="00D774C6" w:rsidRPr="005E4BD9" w:rsidRDefault="00EB6A15" w:rsidP="00274A19">
      <w:pPr>
        <w:pStyle w:val="Odlomakpopisa"/>
        <w:numPr>
          <w:ilvl w:val="0"/>
          <w:numId w:val="1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00DD54CE">
        <w:rPr>
          <w:rFonts w:ascii="Times New Roman" w:hAnsi="Times New Roman"/>
        </w:rPr>
        <w:t>–</w:t>
      </w:r>
      <w:r w:rsidRPr="005E4BD9">
        <w:rPr>
          <w:rFonts w:ascii="Times New Roman" w:hAnsi="Times New Roman"/>
        </w:rPr>
        <w:t xml:space="preserve"> </w:t>
      </w:r>
      <w:proofErr w:type="spellStart"/>
      <w:r w:rsidRPr="005E4BD9">
        <w:rPr>
          <w:rFonts w:ascii="Times New Roman" w:hAnsi="Times New Roman"/>
        </w:rPr>
        <w:t>podugovaratelji</w:t>
      </w:r>
      <w:proofErr w:type="spellEnd"/>
      <w:r w:rsidR="00DD54CE">
        <w:rPr>
          <w:rFonts w:ascii="Times New Roman" w:hAnsi="Times New Roman"/>
        </w:rPr>
        <w:t>,</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Izjava o nekažnjavanju</w:t>
      </w:r>
      <w:r w:rsidR="00DD54CE">
        <w:rPr>
          <w:rFonts w:ascii="Times New Roman" w:hAnsi="Times New Roman"/>
        </w:rPr>
        <w:t>,</w:t>
      </w:r>
      <w:r w:rsidRPr="005E4BD9">
        <w:rPr>
          <w:rFonts w:ascii="Times New Roman" w:hAnsi="Times New Roman"/>
        </w:rPr>
        <w:t xml:space="preserve">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Popis ugovora</w:t>
      </w:r>
      <w:r w:rsidR="00DD54CE">
        <w:rPr>
          <w:rFonts w:ascii="Times New Roman" w:hAnsi="Times New Roman"/>
        </w:rPr>
        <w:t>,</w:t>
      </w:r>
      <w:r w:rsidRPr="005E4BD9">
        <w:rPr>
          <w:rFonts w:ascii="Times New Roman" w:hAnsi="Times New Roman"/>
        </w:rPr>
        <w:t xml:space="preserve">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r w:rsidR="00DD54CE">
        <w:rPr>
          <w:rFonts w:ascii="Times New Roman" w:hAnsi="Times New Roman"/>
        </w:rPr>
        <w:t>,</w:t>
      </w:r>
    </w:p>
    <w:p w:rsidR="008D2A83" w:rsidRDefault="00872001" w:rsidP="008D2A83">
      <w:pPr>
        <w:pStyle w:val="Odlomakpopisa"/>
        <w:numPr>
          <w:ilvl w:val="0"/>
          <w:numId w:val="1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DD54CE">
        <w:rPr>
          <w:rFonts w:ascii="Times New Roman" w:hAnsi="Times New Roman"/>
        </w:rPr>
        <w:t>–</w:t>
      </w:r>
      <w:r w:rsidR="009A23AB">
        <w:rPr>
          <w:rFonts w:ascii="Times New Roman" w:hAnsi="Times New Roman"/>
        </w:rPr>
        <w:t xml:space="preserve"> Troškovnik</w:t>
      </w:r>
    </w:p>
    <w:p w:rsidR="00B62F9C" w:rsidRDefault="00B62F9C" w:rsidP="00B62F9C">
      <w:pPr>
        <w:pStyle w:val="Odlomakpopisa"/>
        <w:ind w:left="360"/>
        <w:jc w:val="both"/>
        <w:rPr>
          <w:rFonts w:ascii="Times New Roman" w:hAnsi="Times New Roman"/>
        </w:rPr>
      </w:pPr>
    </w:p>
    <w:p w:rsidR="00891D31" w:rsidRDefault="00891D31" w:rsidP="00B62F9C">
      <w:pPr>
        <w:pStyle w:val="Odlomakpopisa"/>
        <w:ind w:left="360"/>
        <w:jc w:val="both"/>
        <w:rPr>
          <w:rFonts w:ascii="Times New Roman" w:hAnsi="Times New Roman"/>
        </w:rPr>
      </w:pPr>
    </w:p>
    <w:p w:rsidR="00891D31" w:rsidRPr="009A23AB" w:rsidRDefault="00891D31" w:rsidP="00B62F9C">
      <w:pPr>
        <w:pStyle w:val="Odlomakpopisa"/>
        <w:ind w:left="360"/>
        <w:jc w:val="both"/>
        <w:rPr>
          <w:rFonts w:ascii="Times New Roman" w:hAnsi="Times New Roman"/>
        </w:rPr>
      </w:pPr>
    </w:p>
    <w:p w:rsidR="0041772E" w:rsidRDefault="0041772E" w:rsidP="0041772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Predsjednik</w:t>
      </w:r>
    </w:p>
    <w:p w:rsidR="0011754E" w:rsidRDefault="00B62F9C"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Stručno</w:t>
      </w:r>
      <w:r w:rsidR="00A91D4B">
        <w:rPr>
          <w:rFonts w:ascii="Times New Roman" w:eastAsia="Times New Roman" w:hAnsi="Times New Roman"/>
          <w:sz w:val="24"/>
          <w:szCs w:val="24"/>
          <w:lang w:eastAsia="hr-HR"/>
        </w:rPr>
        <w:t>g povjerenstva n</w:t>
      </w:r>
      <w:r w:rsidR="00AE16B2">
        <w:rPr>
          <w:rFonts w:ascii="Times New Roman" w:eastAsia="Times New Roman" w:hAnsi="Times New Roman"/>
          <w:sz w:val="24"/>
          <w:szCs w:val="24"/>
          <w:lang w:eastAsia="hr-HR"/>
        </w:rPr>
        <w:t>aručitelja</w:t>
      </w:r>
    </w:p>
    <w:p w:rsidR="00AE16B2" w:rsidRDefault="00AE16B2"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_____________________________</w:t>
      </w:r>
    </w:p>
    <w:p w:rsidR="00AE16B2" w:rsidRPr="00B62F9C" w:rsidRDefault="00AE16B2"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Elio Štifanić</w:t>
      </w:r>
    </w:p>
    <w:p w:rsidR="00B62F9C" w:rsidRPr="00B62F9C" w:rsidRDefault="00B62F9C" w:rsidP="008D2A83">
      <w:pPr>
        <w:spacing w:after="200" w:line="276" w:lineRule="auto"/>
        <w:ind w:left="5103"/>
        <w:contextualSpacing/>
        <w:jc w:val="center"/>
        <w:rPr>
          <w:rFonts w:ascii="Times New Roman" w:eastAsia="Times New Roman" w:hAnsi="Times New Roman"/>
          <w:sz w:val="24"/>
          <w:szCs w:val="24"/>
          <w:lang w:eastAsia="hr-HR"/>
        </w:rPr>
      </w:pPr>
    </w:p>
    <w:p w:rsidR="00B62F9C" w:rsidRDefault="00B62F9C" w:rsidP="008D2A83">
      <w:pPr>
        <w:spacing w:after="200" w:line="276" w:lineRule="auto"/>
        <w:ind w:left="5103"/>
        <w:contextualSpacing/>
        <w:jc w:val="center"/>
        <w:rPr>
          <w:rFonts w:ascii="Times New Roman" w:eastAsia="Times New Roman" w:hAnsi="Times New Roman"/>
          <w:lang w:eastAsia="hr-HR"/>
        </w:rPr>
      </w:pPr>
    </w:p>
    <w:p w:rsidR="00B30774" w:rsidRDefault="00B0621A" w:rsidP="008D2A83">
      <w:pPr>
        <w:spacing w:after="200" w:line="276" w:lineRule="auto"/>
        <w:ind w:left="5103"/>
        <w:contextualSpacing/>
        <w:jc w:val="center"/>
        <w:rPr>
          <w:rFonts w:ascii="Times New Roman" w:hAnsi="Times New Roman"/>
        </w:rPr>
      </w:pP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p>
    <w:p w:rsidR="009A23AB" w:rsidRDefault="009A23AB"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160F73" w:rsidRDefault="00160F73" w:rsidP="008D2A83">
      <w:pPr>
        <w:spacing w:after="200" w:line="276" w:lineRule="auto"/>
        <w:ind w:left="5103"/>
        <w:contextualSpacing/>
        <w:jc w:val="center"/>
        <w:rPr>
          <w:rFonts w:ascii="Times New Roman" w:hAnsi="Times New Roman"/>
        </w:rPr>
      </w:pPr>
    </w:p>
    <w:p w:rsidR="00160F73" w:rsidRDefault="00160F73" w:rsidP="008D2A83">
      <w:pPr>
        <w:spacing w:after="200" w:line="276" w:lineRule="auto"/>
        <w:ind w:left="5103"/>
        <w:contextualSpacing/>
        <w:jc w:val="center"/>
        <w:rPr>
          <w:rFonts w:ascii="Times New Roman" w:hAnsi="Times New Roman"/>
        </w:rPr>
      </w:pPr>
    </w:p>
    <w:p w:rsidR="00160F73" w:rsidRDefault="00160F73" w:rsidP="008D2A83">
      <w:pPr>
        <w:spacing w:after="200" w:line="276" w:lineRule="auto"/>
        <w:ind w:left="5103"/>
        <w:contextualSpacing/>
        <w:jc w:val="center"/>
        <w:rPr>
          <w:rFonts w:ascii="Times New Roman" w:hAnsi="Times New Roman"/>
        </w:rPr>
      </w:pPr>
    </w:p>
    <w:p w:rsidR="00160F73" w:rsidRDefault="00160F73" w:rsidP="008D2A83">
      <w:pPr>
        <w:spacing w:after="200" w:line="276" w:lineRule="auto"/>
        <w:ind w:left="5103"/>
        <w:contextualSpacing/>
        <w:jc w:val="center"/>
        <w:rPr>
          <w:rFonts w:ascii="Times New Roman" w:hAnsi="Times New Roman"/>
        </w:rPr>
      </w:pPr>
    </w:p>
    <w:p w:rsidR="00CA0874" w:rsidRDefault="00CA0874" w:rsidP="007F3FB9">
      <w:pPr>
        <w:spacing w:after="200" w:line="276" w:lineRule="auto"/>
        <w:contextualSpacing/>
        <w:rPr>
          <w:rFonts w:ascii="Times New Roman" w:hAnsi="Times New Roman"/>
        </w:rPr>
      </w:pPr>
    </w:p>
    <w:p w:rsidR="00CA0874" w:rsidRDefault="00CA0874" w:rsidP="007F3FB9">
      <w:pPr>
        <w:spacing w:after="200" w:line="276" w:lineRule="auto"/>
        <w:contextualSpacing/>
        <w:rPr>
          <w:rFonts w:ascii="Times New Roman" w:hAnsi="Times New Roman"/>
        </w:rPr>
      </w:pPr>
    </w:p>
    <w:p w:rsidR="00C6243E" w:rsidRDefault="00C6243E">
      <w:pPr>
        <w:rPr>
          <w:rFonts w:ascii="Times New Roman" w:hAnsi="Times New Roman"/>
        </w:rPr>
      </w:pPr>
      <w:r>
        <w:rPr>
          <w:rFonts w:ascii="Times New Roman" w:hAnsi="Times New Roman"/>
        </w:rPr>
        <w:br w:type="page"/>
      </w: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Poreč-Parenzo</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8943FB">
            <w:pPr>
              <w:spacing w:line="276" w:lineRule="auto"/>
              <w:jc w:val="center"/>
              <w:rPr>
                <w:rFonts w:ascii="Times New Roman" w:hAnsi="Times New Roman"/>
                <w:b/>
              </w:rPr>
            </w:pPr>
            <w:r w:rsidRPr="005E4BD9">
              <w:rPr>
                <w:rFonts w:ascii="Times New Roman" w:hAnsi="Times New Roman"/>
                <w:b/>
              </w:rPr>
              <w:t>„</w:t>
            </w:r>
            <w:r w:rsidR="00E164B1" w:rsidRPr="00E164B1">
              <w:rPr>
                <w:rFonts w:ascii="Times New Roman" w:hAnsi="Times New Roman"/>
                <w:b/>
              </w:rPr>
              <w:t xml:space="preserve">Radovi na sanaciji partera boćališta u naselju </w:t>
            </w:r>
            <w:proofErr w:type="spellStart"/>
            <w:r w:rsidR="00E164B1" w:rsidRPr="00E164B1">
              <w:rPr>
                <w:rFonts w:ascii="Times New Roman" w:hAnsi="Times New Roman"/>
                <w:b/>
              </w:rPr>
              <w:t>Buići</w:t>
            </w:r>
            <w:proofErr w:type="spellEnd"/>
            <w:r w:rsidR="00E164B1" w:rsidRPr="00E164B1">
              <w:rPr>
                <w:rFonts w:ascii="Times New Roman" w:hAnsi="Times New Roman"/>
                <w:b/>
              </w:rPr>
              <w:t>“</w:t>
            </w:r>
            <w:r w:rsidRPr="005E4BD9">
              <w:rPr>
                <w:rFonts w:ascii="Times New Roman" w:hAnsi="Times New Roman"/>
                <w:b/>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03767D"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rsidR="0003767D" w:rsidRPr="005E4BD9" w:rsidRDefault="0003767D" w:rsidP="00B30774">
            <w:pPr>
              <w:jc w:val="center"/>
              <w:rPr>
                <w:rFonts w:ascii="Times New Roman" w:hAnsi="Times New Roman"/>
                <w:spacing w:val="1"/>
              </w:rPr>
            </w:pPr>
            <w:r w:rsidRPr="00743DD3">
              <w:rPr>
                <w:rFonts w:ascii="Times New Roman" w:hAnsi="Times New Roman"/>
                <w:spacing w:val="1"/>
              </w:rPr>
              <w:t>(najmanje 2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03767D" w:rsidRPr="005E4BD9" w:rsidRDefault="0003767D" w:rsidP="00B30774">
            <w:pPr>
              <w:jc w:val="center"/>
              <w:rPr>
                <w:rFonts w:ascii="Times New Roman" w:hAnsi="Times New Roman"/>
                <w:spacing w:val="1"/>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Pr="005E4BD9" w:rsidRDefault="00B30774"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92"/>
        <w:gridCol w:w="1275"/>
        <w:gridCol w:w="366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proofErr w:type="spellStart"/>
      <w:r w:rsidRPr="00B30774">
        <w:rPr>
          <w:rFonts w:ascii="Times New Roman" w:hAnsi="Times New Roman"/>
        </w:rPr>
        <w:t>M.P</w:t>
      </w:r>
      <w:proofErr w:type="spellEnd"/>
      <w:r w:rsidRPr="00B30774">
        <w:rPr>
          <w:rFonts w:ascii="Times New Roman" w:hAnsi="Times New Roman"/>
        </w:rPr>
        <w:t>.</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E164B1" w:rsidRDefault="00E164B1"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E164B1" w:rsidRPr="00B30774" w:rsidRDefault="00E164B1" w:rsidP="00274A19">
      <w:pPr>
        <w:pStyle w:val="Odlomakpopisa"/>
        <w:jc w:val="both"/>
        <w:rPr>
          <w:rFonts w:ascii="Times New Roman" w:hAnsi="Times New Roman"/>
        </w:rPr>
      </w:pPr>
    </w:p>
    <w:p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93"/>
        <w:gridCol w:w="1275"/>
        <w:gridCol w:w="3661"/>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0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03"/>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jc w:val="right"/>
        <w:rPr>
          <w:rFonts w:ascii="Times New Roman" w:hAnsi="Times New Roman"/>
        </w:rPr>
      </w:pPr>
    </w:p>
    <w:p w:rsidR="00B30774" w:rsidRDefault="00B30774"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B30774" w:rsidRPr="00B30774" w:rsidRDefault="00B30774" w:rsidP="00B30774">
      <w:pPr>
        <w:rPr>
          <w:rFonts w:ascii="Times New Roman" w:hAnsi="Times New Roman"/>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B30774" w:rsidRDefault="00B30774" w:rsidP="00B30774">
      <w:pPr>
        <w:spacing w:after="200" w:line="276" w:lineRule="auto"/>
        <w:jc w:val="both"/>
        <w:rPr>
          <w:rFonts w:ascii="Times New Roman" w:hAnsi="Times New Roman"/>
          <w:color w:val="000000"/>
        </w:rPr>
      </w:pPr>
    </w:p>
    <w:p w:rsidR="00F02A55" w:rsidRPr="00B30774" w:rsidRDefault="00F02A55" w:rsidP="00B30774">
      <w:pPr>
        <w:spacing w:after="200" w:line="276" w:lineRule="auto"/>
        <w:jc w:val="both"/>
        <w:rPr>
          <w:rFonts w:ascii="Times New Roman" w:hAnsi="Times New Roman"/>
          <w:color w:val="000000"/>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 xml:space="preserve">Temeljem članka 251. stavak 1. točka 1. </w:t>
      </w:r>
      <w:proofErr w:type="spellStart"/>
      <w:r w:rsidRPr="00B30774">
        <w:rPr>
          <w:rFonts w:ascii="Times New Roman" w:hAnsi="Times New Roman"/>
          <w:color w:val="000000"/>
        </w:rPr>
        <w:t>podtočka</w:t>
      </w:r>
      <w:proofErr w:type="spellEnd"/>
      <w:r w:rsidRPr="00B30774">
        <w:rPr>
          <w:rFonts w:ascii="Times New Roman" w:hAnsi="Times New Roman"/>
          <w:color w:val="000000"/>
        </w:rPr>
        <w:t xml:space="preserve"> a) do f) i članka 265. stavak 2.  Zakona o javnoj nabavi („Narodne novine“ broj: 120/2016), kao ovlaštena osoba za zastupanje gospodarskog subjekta dajem  sljedeću:</w:t>
      </w:r>
    </w:p>
    <w:p w:rsidR="00B30774" w:rsidRPr="00B30774" w:rsidRDefault="00B30774" w:rsidP="00B30774">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B30774" w:rsidRPr="00B30774" w:rsidRDefault="00B30774" w:rsidP="00B30774">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B30774" w:rsidRPr="00B30774" w:rsidRDefault="00B30774" w:rsidP="00B30774">
      <w:pPr>
        <w:rPr>
          <w:rFonts w:ascii="Times New Roman" w:hAnsi="Times New Roman"/>
        </w:rPr>
      </w:pPr>
    </w:p>
    <w:p w:rsidR="00B30774" w:rsidRPr="00B30774" w:rsidRDefault="00B30774" w:rsidP="00B30774">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B30774" w:rsidRPr="00B30774" w:rsidRDefault="00B30774" w:rsidP="00B30774">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line="360" w:lineRule="auto"/>
        <w:jc w:val="center"/>
        <w:rPr>
          <w:rFonts w:ascii="Times New Roman" w:hAnsi="Times New Roman"/>
        </w:rPr>
      </w:pPr>
      <w:r w:rsidRPr="00B30774">
        <w:rPr>
          <w:rFonts w:ascii="Times New Roman" w:hAnsi="Times New Roman"/>
        </w:rPr>
        <w:t>(naziv i adresa gospodarskog subjekta, OIB)</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B30774" w:rsidRPr="00B30774" w:rsidRDefault="00B30774" w:rsidP="00B30774">
      <w:pPr>
        <w:spacing w:after="200" w:line="276" w:lineRule="auto"/>
        <w:jc w:val="both"/>
        <w:rPr>
          <w:rFonts w:ascii="Times New Roman" w:hAnsi="Times New Roman"/>
          <w:color w:val="000000"/>
          <w:lang w:eastAsia="hr-HR"/>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U ________</w:t>
      </w:r>
      <w:r w:rsidR="00E164B1">
        <w:rPr>
          <w:rFonts w:ascii="Times New Roman" w:hAnsi="Times New Roman"/>
          <w:color w:val="000000"/>
        </w:rPr>
        <w:t>_________, dana ____________2021</w:t>
      </w:r>
      <w:r w:rsidRPr="00B30774">
        <w:rPr>
          <w:rFonts w:ascii="Times New Roman" w:hAnsi="Times New Roman"/>
          <w:color w:val="000000"/>
        </w:rPr>
        <w:t xml:space="preserve">. </w:t>
      </w:r>
      <w:r w:rsidR="00F02A55">
        <w:rPr>
          <w:rFonts w:ascii="Times New Roman" w:hAnsi="Times New Roman"/>
          <w:color w:val="000000"/>
        </w:rPr>
        <w:t>g</w:t>
      </w:r>
      <w:r w:rsidRPr="00B30774">
        <w:rPr>
          <w:rFonts w:ascii="Times New Roman" w:hAnsi="Times New Roman"/>
          <w:color w:val="000000"/>
        </w:rPr>
        <w:t>odine</w:t>
      </w:r>
      <w:r w:rsidR="00F02A55">
        <w:rPr>
          <w:rFonts w:ascii="Times New Roman" w:hAnsi="Times New Roman"/>
          <w:color w:val="000000"/>
        </w:rPr>
        <w:t>.</w:t>
      </w:r>
    </w:p>
    <w:p w:rsidR="00B30774" w:rsidRPr="00B30774" w:rsidRDefault="00B30774" w:rsidP="00B30774">
      <w:pPr>
        <w:spacing w:after="200" w:line="276" w:lineRule="auto"/>
        <w:jc w:val="both"/>
        <w:rPr>
          <w:rFonts w:ascii="Times New Roman" w:hAnsi="Times New Roman"/>
          <w:color w:val="000000"/>
        </w:rPr>
      </w:pPr>
    </w:p>
    <w:p w:rsidR="00B30774" w:rsidRPr="00B30774" w:rsidRDefault="00B30774" w:rsidP="00B30774">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B30774" w:rsidRPr="00B30774" w:rsidRDefault="00B30774" w:rsidP="00B30774">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3"/>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B30774" w:rsidRPr="00B30774" w:rsidRDefault="00B30774" w:rsidP="00B30774">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E164B1" w:rsidRDefault="00E164B1"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142" w:hanging="142"/>
        <w:contextualSpacing/>
        <w:rPr>
          <w:rFonts w:ascii="Times New Roman" w:hAnsi="Times New Roman"/>
        </w:rPr>
      </w:pPr>
    </w:p>
    <w:p w:rsidR="00B30774" w:rsidRDefault="00B30774" w:rsidP="00B30774">
      <w:pPr>
        <w:rPr>
          <w:rFonts w:cs="Tahoma"/>
        </w:rPr>
      </w:pPr>
    </w:p>
    <w:p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94" w:name="_Toc469407200"/>
      <w:bookmarkStart w:id="95"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94"/>
      <w:r w:rsidR="00E164B1" w:rsidRPr="00C6243E">
        <w:rPr>
          <w:rFonts w:ascii="Times New Roman" w:hAnsi="Times New Roman"/>
        </w:rPr>
        <w:t>radovima</w:t>
      </w:r>
      <w:bookmarkEnd w:id="95"/>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2021</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5A0BBB" w:rsidRPr="006A41D6" w:rsidRDefault="005A0BBB" w:rsidP="006A41D6">
      <w:pPr>
        <w:jc w:val="both"/>
        <w:rPr>
          <w:rFonts w:ascii="Times New Roman" w:hAnsi="Times New Roman"/>
        </w:rPr>
      </w:pPr>
    </w:p>
    <w:p w:rsidR="005A0BBB" w:rsidRDefault="005A0BBB"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4"/>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______________dana,_________2021</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F02A55" w:rsidRDefault="00F02A55" w:rsidP="00F02A55">
      <w:pPr>
        <w:autoSpaceDE w:val="0"/>
        <w:autoSpaceDN w:val="0"/>
        <w:adjustRightInd w:val="0"/>
        <w:rPr>
          <w:rFonts w:ascii="Times New Roman" w:hAnsi="Times New Roman"/>
          <w:b/>
          <w:i/>
        </w:rPr>
      </w:pPr>
    </w:p>
    <w:p w:rsidR="00F02A55" w:rsidRDefault="00F02A55" w:rsidP="00F02A55">
      <w:pPr>
        <w:autoSpaceDE w:val="0"/>
        <w:autoSpaceDN w:val="0"/>
        <w:adjustRightInd w:val="0"/>
        <w:rPr>
          <w:rFonts w:ascii="Times New Roman" w:hAnsi="Times New Roman"/>
          <w:b/>
          <w:i/>
        </w:rPr>
      </w:pPr>
    </w:p>
    <w:sectPr w:rsidR="00F02A55" w:rsidSect="00AC58D4">
      <w:footerReference w:type="default" r:id="rId13"/>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C2A" w:rsidRDefault="00773C2A" w:rsidP="00DD623C">
      <w:r>
        <w:separator/>
      </w:r>
    </w:p>
  </w:endnote>
  <w:endnote w:type="continuationSeparator" w:id="0">
    <w:p w:rsidR="00773C2A" w:rsidRDefault="00773C2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211802">
      <w:rPr>
        <w:rFonts w:ascii="Times New Roman" w:hAnsi="Times New Roman"/>
        <w:noProof/>
        <w:sz w:val="16"/>
        <w:szCs w:val="16"/>
      </w:rPr>
      <w:t>19</w:t>
    </w:r>
    <w:r w:rsidRPr="00A51245">
      <w:rPr>
        <w:rFonts w:ascii="Times New Roman" w:hAnsi="Times New Roman"/>
        <w:noProof/>
        <w:sz w:val="16"/>
        <w:szCs w:val="16"/>
      </w:rPr>
      <w:fldChar w:fldCharType="end"/>
    </w:r>
  </w:p>
  <w:p w:rsidR="005806D3" w:rsidRDefault="005806D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C2A" w:rsidRDefault="00773C2A" w:rsidP="00DD623C">
      <w:r>
        <w:separator/>
      </w:r>
    </w:p>
  </w:footnote>
  <w:footnote w:type="continuationSeparator" w:id="0">
    <w:p w:rsidR="00773C2A" w:rsidRDefault="00773C2A" w:rsidP="00DD623C">
      <w:r>
        <w:continuationSeparator/>
      </w:r>
    </w:p>
  </w:footnote>
  <w:footnote w:id="1">
    <w:p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5806D3" w:rsidRDefault="005806D3" w:rsidP="00B30774">
      <w:pPr>
        <w:pStyle w:val="Tekstfusnote"/>
      </w:pPr>
    </w:p>
  </w:footnote>
  <w:footnote w:id="2">
    <w:p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rsidR="005806D3" w:rsidRDefault="005806D3">
      <w:pPr>
        <w:pStyle w:val="Tekstfusnote"/>
      </w:pPr>
      <w:r>
        <w:rPr>
          <w:rStyle w:val="Referencafusnote"/>
        </w:rPr>
        <w:footnoteRef/>
      </w:r>
      <w:r>
        <w:t xml:space="preserve"> </w:t>
      </w:r>
      <w:r w:rsidRPr="00211802">
        <w:rPr>
          <w:rFonts w:ascii="Times New Roman" w:hAnsi="Times New Roman"/>
          <w:i/>
          <w:sz w:val="18"/>
          <w:szCs w:val="18"/>
        </w:rPr>
        <w:t>Obvezno potpisuje osoba koja je po zakonu ovlaštena za zastupanje gospodarskog subjekta</w:t>
      </w:r>
    </w:p>
  </w:footnote>
  <w:footnote w:id="4">
    <w:p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bookmarkStart w:id="96" w:name="_GoBack"/>
      <w:bookmarkEnd w:id="96"/>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D1B"/>
      </v:shape>
    </w:pict>
  </w:numPicBullet>
  <w:abstractNum w:abstractNumId="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1">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8">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9">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6">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9">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2">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3">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6">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7">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9">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1">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32"/>
  </w:num>
  <w:num w:numId="5">
    <w:abstractNumId w:val="2"/>
  </w:num>
  <w:num w:numId="6">
    <w:abstractNumId w:val="36"/>
  </w:num>
  <w:num w:numId="7">
    <w:abstractNumId w:val="11"/>
  </w:num>
  <w:num w:numId="8">
    <w:abstractNumId w:val="9"/>
  </w:num>
  <w:num w:numId="9">
    <w:abstractNumId w:val="8"/>
  </w:num>
  <w:num w:numId="10">
    <w:abstractNumId w:val="16"/>
  </w:num>
  <w:num w:numId="11">
    <w:abstractNumId w:val="20"/>
  </w:num>
  <w:num w:numId="12">
    <w:abstractNumId w:val="29"/>
  </w:num>
  <w:num w:numId="13">
    <w:abstractNumId w:val="23"/>
  </w:num>
  <w:num w:numId="14">
    <w:abstractNumId w:val="35"/>
  </w:num>
  <w:num w:numId="15">
    <w:abstractNumId w:val="38"/>
  </w:num>
  <w:num w:numId="16">
    <w:abstractNumId w:val="33"/>
  </w:num>
  <w:num w:numId="17">
    <w:abstractNumId w:val="30"/>
  </w:num>
  <w:num w:numId="18">
    <w:abstractNumId w:val="18"/>
  </w:num>
  <w:num w:numId="19">
    <w:abstractNumId w:val="28"/>
  </w:num>
  <w:num w:numId="20">
    <w:abstractNumId w:val="27"/>
  </w:num>
  <w:num w:numId="21">
    <w:abstractNumId w:val="6"/>
  </w:num>
  <w:num w:numId="22">
    <w:abstractNumId w:val="4"/>
  </w:num>
  <w:num w:numId="23">
    <w:abstractNumId w:val="19"/>
  </w:num>
  <w:num w:numId="24">
    <w:abstractNumId w:val="37"/>
  </w:num>
  <w:num w:numId="25">
    <w:abstractNumId w:val="37"/>
  </w:num>
  <w:num w:numId="26">
    <w:abstractNumId w:val="37"/>
  </w:num>
  <w:num w:numId="27">
    <w:abstractNumId w:val="37"/>
  </w:num>
  <w:num w:numId="28">
    <w:abstractNumId w:val="37"/>
  </w:num>
  <w:num w:numId="29">
    <w:abstractNumId w:val="37"/>
  </w:num>
  <w:num w:numId="30">
    <w:abstractNumId w:val="7"/>
  </w:num>
  <w:num w:numId="31">
    <w:abstractNumId w:val="21"/>
  </w:num>
  <w:num w:numId="32">
    <w:abstractNumId w:val="13"/>
  </w:num>
  <w:num w:numId="33">
    <w:abstractNumId w:val="14"/>
  </w:num>
  <w:num w:numId="34">
    <w:abstractNumId w:val="40"/>
  </w:num>
  <w:num w:numId="35">
    <w:abstractNumId w:val="17"/>
  </w:num>
  <w:num w:numId="36">
    <w:abstractNumId w:val="3"/>
  </w:num>
  <w:num w:numId="37">
    <w:abstractNumId w:val="15"/>
  </w:num>
  <w:num w:numId="38">
    <w:abstractNumId w:val="22"/>
  </w:num>
  <w:num w:numId="39">
    <w:abstractNumId w:val="5"/>
  </w:num>
  <w:num w:numId="40">
    <w:abstractNumId w:val="26"/>
  </w:num>
  <w:num w:numId="41">
    <w:abstractNumId w:val="25"/>
  </w:num>
  <w:num w:numId="42">
    <w:abstractNumId w:val="31"/>
  </w:num>
  <w:num w:numId="43">
    <w:abstractNumId w:val="41"/>
  </w:num>
  <w:num w:numId="44">
    <w:abstractNumId w:val="37"/>
    <w:lvlOverride w:ilvl="0">
      <w:startOverride w:val="1"/>
    </w:lvlOverride>
    <w:lvlOverride w:ilvl="1">
      <w:startOverride w:val="2"/>
    </w:lvlOverride>
    <w:lvlOverride w:ilvl="2">
      <w:startOverride w:val="1"/>
    </w:lvlOverride>
  </w:num>
  <w:num w:numId="45">
    <w:abstractNumId w:val="24"/>
  </w:num>
  <w:num w:numId="46">
    <w:abstractNumId w:val="39"/>
  </w:num>
  <w:num w:numId="4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72"/>
    <w:rsid w:val="00000ADF"/>
    <w:rsid w:val="00001669"/>
    <w:rsid w:val="0000299A"/>
    <w:rsid w:val="00002D77"/>
    <w:rsid w:val="00004C65"/>
    <w:rsid w:val="0000532B"/>
    <w:rsid w:val="0000746E"/>
    <w:rsid w:val="00007AED"/>
    <w:rsid w:val="00010344"/>
    <w:rsid w:val="00014A9A"/>
    <w:rsid w:val="00022350"/>
    <w:rsid w:val="00022478"/>
    <w:rsid w:val="00025242"/>
    <w:rsid w:val="0002546C"/>
    <w:rsid w:val="00026A9B"/>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021C"/>
    <w:rsid w:val="00073F89"/>
    <w:rsid w:val="000764CA"/>
    <w:rsid w:val="00082CD8"/>
    <w:rsid w:val="00083587"/>
    <w:rsid w:val="0008663A"/>
    <w:rsid w:val="000870A4"/>
    <w:rsid w:val="00087156"/>
    <w:rsid w:val="00087731"/>
    <w:rsid w:val="00091A20"/>
    <w:rsid w:val="00091CFC"/>
    <w:rsid w:val="00095DAF"/>
    <w:rsid w:val="000A0CB4"/>
    <w:rsid w:val="000A4F3E"/>
    <w:rsid w:val="000A6E69"/>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3545"/>
    <w:rsid w:val="000F5AFC"/>
    <w:rsid w:val="00100450"/>
    <w:rsid w:val="00106628"/>
    <w:rsid w:val="001075B5"/>
    <w:rsid w:val="0011311D"/>
    <w:rsid w:val="00113366"/>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16B2"/>
    <w:rsid w:val="00142918"/>
    <w:rsid w:val="00144C0E"/>
    <w:rsid w:val="00146CAA"/>
    <w:rsid w:val="00151C6C"/>
    <w:rsid w:val="00151F75"/>
    <w:rsid w:val="001526A3"/>
    <w:rsid w:val="00152C53"/>
    <w:rsid w:val="00154E04"/>
    <w:rsid w:val="00154EB7"/>
    <w:rsid w:val="00160F73"/>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5E"/>
    <w:rsid w:val="0019416B"/>
    <w:rsid w:val="001A217E"/>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D0C62"/>
    <w:rsid w:val="001D2086"/>
    <w:rsid w:val="001D4DE3"/>
    <w:rsid w:val="001D6100"/>
    <w:rsid w:val="001D6F52"/>
    <w:rsid w:val="001E014C"/>
    <w:rsid w:val="001E0CFD"/>
    <w:rsid w:val="001E1753"/>
    <w:rsid w:val="001E342E"/>
    <w:rsid w:val="001F2D23"/>
    <w:rsid w:val="001F7ECF"/>
    <w:rsid w:val="00202B9D"/>
    <w:rsid w:val="002036F0"/>
    <w:rsid w:val="00211802"/>
    <w:rsid w:val="00216426"/>
    <w:rsid w:val="00216614"/>
    <w:rsid w:val="002229BE"/>
    <w:rsid w:val="00222F97"/>
    <w:rsid w:val="002247DB"/>
    <w:rsid w:val="00232106"/>
    <w:rsid w:val="002341F6"/>
    <w:rsid w:val="00235572"/>
    <w:rsid w:val="00237DBD"/>
    <w:rsid w:val="00237E7F"/>
    <w:rsid w:val="00241FB0"/>
    <w:rsid w:val="00242815"/>
    <w:rsid w:val="00242A20"/>
    <w:rsid w:val="002433A7"/>
    <w:rsid w:val="00245D4C"/>
    <w:rsid w:val="00250C42"/>
    <w:rsid w:val="00251355"/>
    <w:rsid w:val="0025206D"/>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D0C"/>
    <w:rsid w:val="002931BA"/>
    <w:rsid w:val="00294FD1"/>
    <w:rsid w:val="002A1141"/>
    <w:rsid w:val="002A2BDA"/>
    <w:rsid w:val="002A3413"/>
    <w:rsid w:val="002A4312"/>
    <w:rsid w:val="002A6AC6"/>
    <w:rsid w:val="002B06EF"/>
    <w:rsid w:val="002B548A"/>
    <w:rsid w:val="002B584E"/>
    <w:rsid w:val="002B5866"/>
    <w:rsid w:val="002B6496"/>
    <w:rsid w:val="002C1011"/>
    <w:rsid w:val="002C2579"/>
    <w:rsid w:val="002C6C67"/>
    <w:rsid w:val="002C7EDB"/>
    <w:rsid w:val="002D3444"/>
    <w:rsid w:val="002D53FE"/>
    <w:rsid w:val="002D7F93"/>
    <w:rsid w:val="002E28F4"/>
    <w:rsid w:val="002E3B97"/>
    <w:rsid w:val="002E3DCB"/>
    <w:rsid w:val="002E4623"/>
    <w:rsid w:val="002E7841"/>
    <w:rsid w:val="002E7978"/>
    <w:rsid w:val="002F2316"/>
    <w:rsid w:val="002F434A"/>
    <w:rsid w:val="002F4EA7"/>
    <w:rsid w:val="00300292"/>
    <w:rsid w:val="003006E6"/>
    <w:rsid w:val="00300CBA"/>
    <w:rsid w:val="0030365F"/>
    <w:rsid w:val="00305390"/>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33B3"/>
    <w:rsid w:val="0042435B"/>
    <w:rsid w:val="00425F0D"/>
    <w:rsid w:val="00426483"/>
    <w:rsid w:val="00430840"/>
    <w:rsid w:val="00431125"/>
    <w:rsid w:val="0043130E"/>
    <w:rsid w:val="0043541D"/>
    <w:rsid w:val="00435B2E"/>
    <w:rsid w:val="004370EF"/>
    <w:rsid w:val="00445AA8"/>
    <w:rsid w:val="004555D2"/>
    <w:rsid w:val="004615BD"/>
    <w:rsid w:val="0046189D"/>
    <w:rsid w:val="004628A1"/>
    <w:rsid w:val="00462905"/>
    <w:rsid w:val="00462EB8"/>
    <w:rsid w:val="0046552F"/>
    <w:rsid w:val="00465CCE"/>
    <w:rsid w:val="004677FC"/>
    <w:rsid w:val="004712D4"/>
    <w:rsid w:val="00471421"/>
    <w:rsid w:val="00483C4C"/>
    <w:rsid w:val="00485D00"/>
    <w:rsid w:val="004863B0"/>
    <w:rsid w:val="0049335F"/>
    <w:rsid w:val="00493DFD"/>
    <w:rsid w:val="00494B35"/>
    <w:rsid w:val="004A199E"/>
    <w:rsid w:val="004A2812"/>
    <w:rsid w:val="004A2843"/>
    <w:rsid w:val="004A34DB"/>
    <w:rsid w:val="004A70E0"/>
    <w:rsid w:val="004A7B67"/>
    <w:rsid w:val="004A7E3E"/>
    <w:rsid w:val="004B119A"/>
    <w:rsid w:val="004B2592"/>
    <w:rsid w:val="004C15E7"/>
    <w:rsid w:val="004C1EFF"/>
    <w:rsid w:val="004C2358"/>
    <w:rsid w:val="004C2574"/>
    <w:rsid w:val="004C5811"/>
    <w:rsid w:val="004D0281"/>
    <w:rsid w:val="004D249A"/>
    <w:rsid w:val="004D3284"/>
    <w:rsid w:val="004E0606"/>
    <w:rsid w:val="004E0AE4"/>
    <w:rsid w:val="004E1D75"/>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EDB"/>
    <w:rsid w:val="005515EF"/>
    <w:rsid w:val="00551EC6"/>
    <w:rsid w:val="0055254A"/>
    <w:rsid w:val="00553D55"/>
    <w:rsid w:val="005578D9"/>
    <w:rsid w:val="00566FA4"/>
    <w:rsid w:val="00567C65"/>
    <w:rsid w:val="005706A2"/>
    <w:rsid w:val="00571E9B"/>
    <w:rsid w:val="005736B3"/>
    <w:rsid w:val="005806D3"/>
    <w:rsid w:val="0058436C"/>
    <w:rsid w:val="00584A0D"/>
    <w:rsid w:val="00584AFD"/>
    <w:rsid w:val="00585203"/>
    <w:rsid w:val="0058786E"/>
    <w:rsid w:val="00590F15"/>
    <w:rsid w:val="005911EB"/>
    <w:rsid w:val="00592291"/>
    <w:rsid w:val="005926D7"/>
    <w:rsid w:val="005A0BBB"/>
    <w:rsid w:val="005A1AEF"/>
    <w:rsid w:val="005A3735"/>
    <w:rsid w:val="005A4A55"/>
    <w:rsid w:val="005A59DD"/>
    <w:rsid w:val="005B0875"/>
    <w:rsid w:val="005B2148"/>
    <w:rsid w:val="005B2DCE"/>
    <w:rsid w:val="005B2DDF"/>
    <w:rsid w:val="005B376C"/>
    <w:rsid w:val="005B69A1"/>
    <w:rsid w:val="005C4BC6"/>
    <w:rsid w:val="005C740E"/>
    <w:rsid w:val="005D22B4"/>
    <w:rsid w:val="005D2322"/>
    <w:rsid w:val="005D4A43"/>
    <w:rsid w:val="005D7BFF"/>
    <w:rsid w:val="005E0F23"/>
    <w:rsid w:val="005E1B6E"/>
    <w:rsid w:val="005E1C14"/>
    <w:rsid w:val="005E1DD5"/>
    <w:rsid w:val="005E3EBD"/>
    <w:rsid w:val="005E4BD9"/>
    <w:rsid w:val="005E7950"/>
    <w:rsid w:val="005F674B"/>
    <w:rsid w:val="005F7014"/>
    <w:rsid w:val="005F740C"/>
    <w:rsid w:val="00601896"/>
    <w:rsid w:val="00601F3B"/>
    <w:rsid w:val="00604B14"/>
    <w:rsid w:val="006075FA"/>
    <w:rsid w:val="00607B50"/>
    <w:rsid w:val="00612795"/>
    <w:rsid w:val="006128DF"/>
    <w:rsid w:val="00617568"/>
    <w:rsid w:val="00617AEE"/>
    <w:rsid w:val="00621757"/>
    <w:rsid w:val="006221AE"/>
    <w:rsid w:val="00622E26"/>
    <w:rsid w:val="00624A0D"/>
    <w:rsid w:val="00625649"/>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41D6"/>
    <w:rsid w:val="006A7FB3"/>
    <w:rsid w:val="006B0CE4"/>
    <w:rsid w:val="006B15E2"/>
    <w:rsid w:val="006B230D"/>
    <w:rsid w:val="006B2507"/>
    <w:rsid w:val="006B2DD0"/>
    <w:rsid w:val="006C0176"/>
    <w:rsid w:val="006C18F6"/>
    <w:rsid w:val="006C370E"/>
    <w:rsid w:val="006C3F88"/>
    <w:rsid w:val="006C4C7C"/>
    <w:rsid w:val="006D603E"/>
    <w:rsid w:val="006D7854"/>
    <w:rsid w:val="006D7CC3"/>
    <w:rsid w:val="006E2F83"/>
    <w:rsid w:val="006E336D"/>
    <w:rsid w:val="006E4B94"/>
    <w:rsid w:val="006E7185"/>
    <w:rsid w:val="006F0058"/>
    <w:rsid w:val="006F07AB"/>
    <w:rsid w:val="006F2ED4"/>
    <w:rsid w:val="006F5A29"/>
    <w:rsid w:val="006F6FD7"/>
    <w:rsid w:val="007050D3"/>
    <w:rsid w:val="00705C44"/>
    <w:rsid w:val="00712EBB"/>
    <w:rsid w:val="007141E5"/>
    <w:rsid w:val="007145DB"/>
    <w:rsid w:val="007161AD"/>
    <w:rsid w:val="00720B4F"/>
    <w:rsid w:val="0072101D"/>
    <w:rsid w:val="00726888"/>
    <w:rsid w:val="00730A78"/>
    <w:rsid w:val="0073282E"/>
    <w:rsid w:val="00734484"/>
    <w:rsid w:val="00740776"/>
    <w:rsid w:val="0074158C"/>
    <w:rsid w:val="00741DC2"/>
    <w:rsid w:val="00743DD3"/>
    <w:rsid w:val="00760D22"/>
    <w:rsid w:val="007621C3"/>
    <w:rsid w:val="007653A9"/>
    <w:rsid w:val="007716B8"/>
    <w:rsid w:val="00771930"/>
    <w:rsid w:val="00771DD1"/>
    <w:rsid w:val="00773B2E"/>
    <w:rsid w:val="00773B9C"/>
    <w:rsid w:val="00773C2A"/>
    <w:rsid w:val="00773E9E"/>
    <w:rsid w:val="0077696D"/>
    <w:rsid w:val="00777C8A"/>
    <w:rsid w:val="007814EE"/>
    <w:rsid w:val="00783589"/>
    <w:rsid w:val="00784DD3"/>
    <w:rsid w:val="00786B92"/>
    <w:rsid w:val="00790260"/>
    <w:rsid w:val="00790AEE"/>
    <w:rsid w:val="007947F5"/>
    <w:rsid w:val="00796910"/>
    <w:rsid w:val="00796C83"/>
    <w:rsid w:val="007A3683"/>
    <w:rsid w:val="007A3BC0"/>
    <w:rsid w:val="007B1E54"/>
    <w:rsid w:val="007B4DB8"/>
    <w:rsid w:val="007C73D1"/>
    <w:rsid w:val="007D18C0"/>
    <w:rsid w:val="007D2C13"/>
    <w:rsid w:val="007D314D"/>
    <w:rsid w:val="007D3A1C"/>
    <w:rsid w:val="007D4008"/>
    <w:rsid w:val="007D5464"/>
    <w:rsid w:val="007D7267"/>
    <w:rsid w:val="007E04D4"/>
    <w:rsid w:val="007E18E9"/>
    <w:rsid w:val="007E1A3B"/>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20AAB"/>
    <w:rsid w:val="00821646"/>
    <w:rsid w:val="00822509"/>
    <w:rsid w:val="0082608D"/>
    <w:rsid w:val="008265FB"/>
    <w:rsid w:val="00826E9F"/>
    <w:rsid w:val="00831097"/>
    <w:rsid w:val="00831198"/>
    <w:rsid w:val="00832C9C"/>
    <w:rsid w:val="008370AD"/>
    <w:rsid w:val="00837B2C"/>
    <w:rsid w:val="00845503"/>
    <w:rsid w:val="008466FD"/>
    <w:rsid w:val="00850701"/>
    <w:rsid w:val="008511CB"/>
    <w:rsid w:val="00856C1C"/>
    <w:rsid w:val="0085715E"/>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3FB"/>
    <w:rsid w:val="008954DE"/>
    <w:rsid w:val="008973DD"/>
    <w:rsid w:val="00897A89"/>
    <w:rsid w:val="008A059E"/>
    <w:rsid w:val="008A177D"/>
    <w:rsid w:val="008A2856"/>
    <w:rsid w:val="008A3574"/>
    <w:rsid w:val="008A4701"/>
    <w:rsid w:val="008A4AE8"/>
    <w:rsid w:val="008A5E08"/>
    <w:rsid w:val="008B035A"/>
    <w:rsid w:val="008B2F9B"/>
    <w:rsid w:val="008B33FC"/>
    <w:rsid w:val="008B6F2A"/>
    <w:rsid w:val="008C0323"/>
    <w:rsid w:val="008C4D0F"/>
    <w:rsid w:val="008C5188"/>
    <w:rsid w:val="008D0DB9"/>
    <w:rsid w:val="008D2A83"/>
    <w:rsid w:val="008D4BA4"/>
    <w:rsid w:val="008D5741"/>
    <w:rsid w:val="008E0296"/>
    <w:rsid w:val="008E52CA"/>
    <w:rsid w:val="008E757A"/>
    <w:rsid w:val="008E7D78"/>
    <w:rsid w:val="008E7E8A"/>
    <w:rsid w:val="008F1794"/>
    <w:rsid w:val="008F35B2"/>
    <w:rsid w:val="008F7C86"/>
    <w:rsid w:val="009044C1"/>
    <w:rsid w:val="00906638"/>
    <w:rsid w:val="009073BA"/>
    <w:rsid w:val="009075BF"/>
    <w:rsid w:val="00912D2E"/>
    <w:rsid w:val="0091303E"/>
    <w:rsid w:val="009154D4"/>
    <w:rsid w:val="009205EE"/>
    <w:rsid w:val="009230AA"/>
    <w:rsid w:val="00925FFB"/>
    <w:rsid w:val="00927DF7"/>
    <w:rsid w:val="00930228"/>
    <w:rsid w:val="00930B30"/>
    <w:rsid w:val="0093404D"/>
    <w:rsid w:val="0093646F"/>
    <w:rsid w:val="00940A79"/>
    <w:rsid w:val="0094101E"/>
    <w:rsid w:val="0094134B"/>
    <w:rsid w:val="00941EDF"/>
    <w:rsid w:val="0094277B"/>
    <w:rsid w:val="00942BD1"/>
    <w:rsid w:val="00943242"/>
    <w:rsid w:val="009442A6"/>
    <w:rsid w:val="009446F1"/>
    <w:rsid w:val="00945691"/>
    <w:rsid w:val="00946B1C"/>
    <w:rsid w:val="00952C68"/>
    <w:rsid w:val="00957D08"/>
    <w:rsid w:val="009609AC"/>
    <w:rsid w:val="00962DC0"/>
    <w:rsid w:val="00963CDF"/>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718B"/>
    <w:rsid w:val="009B1113"/>
    <w:rsid w:val="009B62C0"/>
    <w:rsid w:val="009B75D0"/>
    <w:rsid w:val="009B7D8C"/>
    <w:rsid w:val="009C5E37"/>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2F03"/>
    <w:rsid w:val="00A534BC"/>
    <w:rsid w:val="00A5488E"/>
    <w:rsid w:val="00A55EBF"/>
    <w:rsid w:val="00A61768"/>
    <w:rsid w:val="00A61D2E"/>
    <w:rsid w:val="00A6471C"/>
    <w:rsid w:val="00A6595E"/>
    <w:rsid w:val="00A6641D"/>
    <w:rsid w:val="00A7172D"/>
    <w:rsid w:val="00A737C5"/>
    <w:rsid w:val="00A73DB9"/>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2C6E"/>
    <w:rsid w:val="00B04226"/>
    <w:rsid w:val="00B04A26"/>
    <w:rsid w:val="00B04E66"/>
    <w:rsid w:val="00B0621A"/>
    <w:rsid w:val="00B07925"/>
    <w:rsid w:val="00B10C5C"/>
    <w:rsid w:val="00B12DFA"/>
    <w:rsid w:val="00B12E9C"/>
    <w:rsid w:val="00B1323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7108"/>
    <w:rsid w:val="00B51A4A"/>
    <w:rsid w:val="00B54EA6"/>
    <w:rsid w:val="00B60FCD"/>
    <w:rsid w:val="00B62F9C"/>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3170"/>
    <w:rsid w:val="00BD79D4"/>
    <w:rsid w:val="00BE0097"/>
    <w:rsid w:val="00BE0462"/>
    <w:rsid w:val="00BE69E6"/>
    <w:rsid w:val="00BE721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72BC"/>
    <w:rsid w:val="00C30809"/>
    <w:rsid w:val="00C3660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5223"/>
    <w:rsid w:val="00C7551F"/>
    <w:rsid w:val="00C758B4"/>
    <w:rsid w:val="00C8383E"/>
    <w:rsid w:val="00C84963"/>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14E93"/>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76E2"/>
    <w:rsid w:val="00D70530"/>
    <w:rsid w:val="00D70E11"/>
    <w:rsid w:val="00D7154D"/>
    <w:rsid w:val="00D729AF"/>
    <w:rsid w:val="00D774C6"/>
    <w:rsid w:val="00D80E3B"/>
    <w:rsid w:val="00D81597"/>
    <w:rsid w:val="00D83BBA"/>
    <w:rsid w:val="00D87DE1"/>
    <w:rsid w:val="00D92011"/>
    <w:rsid w:val="00D9303A"/>
    <w:rsid w:val="00D9309F"/>
    <w:rsid w:val="00D932B7"/>
    <w:rsid w:val="00D94288"/>
    <w:rsid w:val="00DA0022"/>
    <w:rsid w:val="00DA0F2C"/>
    <w:rsid w:val="00DA1FF9"/>
    <w:rsid w:val="00DA4D4C"/>
    <w:rsid w:val="00DA53DA"/>
    <w:rsid w:val="00DB0F8B"/>
    <w:rsid w:val="00DB5745"/>
    <w:rsid w:val="00DC4032"/>
    <w:rsid w:val="00DC4681"/>
    <w:rsid w:val="00DC6009"/>
    <w:rsid w:val="00DC61FB"/>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1284F"/>
    <w:rsid w:val="00E12E5A"/>
    <w:rsid w:val="00E13622"/>
    <w:rsid w:val="00E13A00"/>
    <w:rsid w:val="00E141AD"/>
    <w:rsid w:val="00E15F79"/>
    <w:rsid w:val="00E164B1"/>
    <w:rsid w:val="00E169BE"/>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3430"/>
    <w:rsid w:val="00E944C4"/>
    <w:rsid w:val="00EA1D36"/>
    <w:rsid w:val="00EA68DE"/>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5987"/>
    <w:rsid w:val="00F200CA"/>
    <w:rsid w:val="00F346A4"/>
    <w:rsid w:val="00F42A11"/>
    <w:rsid w:val="00F44C5B"/>
    <w:rsid w:val="00F50572"/>
    <w:rsid w:val="00F50E28"/>
    <w:rsid w:val="00F55CD2"/>
    <w:rsid w:val="00F571A9"/>
    <w:rsid w:val="00F6138E"/>
    <w:rsid w:val="00F6149A"/>
    <w:rsid w:val="00F640DE"/>
    <w:rsid w:val="00F656E8"/>
    <w:rsid w:val="00F70A43"/>
    <w:rsid w:val="00F710E2"/>
    <w:rsid w:val="00F72C5E"/>
    <w:rsid w:val="00F73229"/>
    <w:rsid w:val="00F7546E"/>
    <w:rsid w:val="00F76F08"/>
    <w:rsid w:val="00F77F3F"/>
    <w:rsid w:val="00F81232"/>
    <w:rsid w:val="00F819C3"/>
    <w:rsid w:val="00F823BC"/>
    <w:rsid w:val="00F87BA2"/>
    <w:rsid w:val="00F87C96"/>
    <w:rsid w:val="00F87F29"/>
    <w:rsid w:val="00F87FD1"/>
    <w:rsid w:val="00F90C19"/>
    <w:rsid w:val="00F9343E"/>
    <w:rsid w:val="00F9346A"/>
    <w:rsid w:val="00FA0194"/>
    <w:rsid w:val="00FA52BE"/>
    <w:rsid w:val="00FA6F5F"/>
    <w:rsid w:val="00FB2722"/>
    <w:rsid w:val="00FB4D3C"/>
    <w:rsid w:val="00FB69A6"/>
    <w:rsid w:val="00FB7FB2"/>
    <w:rsid w:val="00FC713D"/>
    <w:rsid w:val="00FD3B07"/>
    <w:rsid w:val="00FD4A20"/>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footnote reference" w:uiPriority="0"/>
    <w:lsdException w:name="annotation reference" w:locked="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lock Text" w:locked="1"/>
    <w:lsdException w:name="Strong" w:locked="1" w:semiHidden="0" w:uiPriority="22" w:unhideWhenUsed="0" w:qFormat="1"/>
    <w:lsdException w:name="Emphasis" w:locked="1" w:semiHidden="0" w:uiPriority="0" w:unhideWhenUsed="0" w:qFormat="1"/>
    <w:lsdException w:name="annotation subject" w:locked="1"/>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47"/>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footnote reference" w:uiPriority="0"/>
    <w:lsdException w:name="annotation reference" w:locked="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lock Text" w:locked="1"/>
    <w:lsdException w:name="Strong" w:locked="1" w:semiHidden="0" w:uiPriority="22" w:unhideWhenUsed="0" w:qFormat="1"/>
    <w:lsdException w:name="Emphasis" w:locked="1" w:semiHidden="0" w:uiPriority="0" w:unhideWhenUsed="0" w:qFormat="1"/>
    <w:lsdException w:name="annotation subject" w:locked="1"/>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47"/>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libor.radesic@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a.Golob-Rupenovic@porec.h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2325-B0CC-43F6-BFBB-BC5C5F49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19</Pages>
  <Words>5570</Words>
  <Characters>31753</Characters>
  <Application>Microsoft Office Word</Application>
  <DocSecurity>0</DocSecurity>
  <Lines>264</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Tijana Vadinjof Đurić</cp:lastModifiedBy>
  <cp:revision>278</cp:revision>
  <cp:lastPrinted>2019-07-22T07:39:00Z</cp:lastPrinted>
  <dcterms:created xsi:type="dcterms:W3CDTF">2019-02-19T07:43:00Z</dcterms:created>
  <dcterms:modified xsi:type="dcterms:W3CDTF">2021-02-11T07:59:00Z</dcterms:modified>
</cp:coreProperties>
</file>